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387C7" w14:textId="77777777" w:rsidR="0050683D" w:rsidRDefault="0050683D">
      <w:pPr>
        <w:rPr>
          <w:lang w:val="de-CH"/>
        </w:rPr>
      </w:pPr>
    </w:p>
    <w:p w14:paraId="1F7C9844" w14:textId="77777777" w:rsidR="0050683D" w:rsidRDefault="0050683D">
      <w:pPr>
        <w:rPr>
          <w:lang w:val="de-CH"/>
        </w:rPr>
      </w:pPr>
    </w:p>
    <w:p w14:paraId="09EA1A4F" w14:textId="77777777" w:rsidR="0050683D" w:rsidRDefault="0050683D">
      <w:pPr>
        <w:rPr>
          <w:lang w:val="de-CH"/>
        </w:rPr>
      </w:pPr>
    </w:p>
    <w:p w14:paraId="7500059D" w14:textId="77777777" w:rsidR="0050683D" w:rsidRDefault="0050683D">
      <w:pPr>
        <w:rPr>
          <w:lang w:val="de-CH"/>
        </w:rPr>
      </w:pPr>
    </w:p>
    <w:p w14:paraId="1CE44BBA" w14:textId="77777777" w:rsidR="0050683D" w:rsidRDefault="0050683D">
      <w:pPr>
        <w:rPr>
          <w:lang w:val="de-CH"/>
        </w:rPr>
      </w:pPr>
    </w:p>
    <w:p w14:paraId="7D39E36D" w14:textId="77777777" w:rsidR="0050683D" w:rsidRDefault="0050683D">
      <w:pPr>
        <w:rPr>
          <w:lang w:val="de-CH"/>
        </w:rPr>
      </w:pPr>
    </w:p>
    <w:p w14:paraId="30D6CA07" w14:textId="77777777" w:rsidR="0050683D" w:rsidRDefault="0050683D">
      <w:pPr>
        <w:rPr>
          <w:lang w:val="de-CH"/>
        </w:rPr>
      </w:pPr>
    </w:p>
    <w:p w14:paraId="3B114B14" w14:textId="77777777" w:rsidR="0050683D" w:rsidRDefault="0050683D">
      <w:pPr>
        <w:rPr>
          <w:lang w:val="de-CH"/>
        </w:rPr>
      </w:pPr>
    </w:p>
    <w:p w14:paraId="217A249F" w14:textId="77777777" w:rsidR="0050683D" w:rsidRDefault="0050683D">
      <w:pPr>
        <w:rPr>
          <w:lang w:val="de-CH"/>
        </w:rPr>
      </w:pPr>
    </w:p>
    <w:p w14:paraId="65DB9FE2" w14:textId="77777777" w:rsidR="0050683D" w:rsidRDefault="0050683D">
      <w:pPr>
        <w:rPr>
          <w:lang w:val="de-CH"/>
        </w:rPr>
      </w:pPr>
    </w:p>
    <w:p w14:paraId="35917CD1" w14:textId="77777777" w:rsidR="0050683D" w:rsidRDefault="0050683D">
      <w:pPr>
        <w:rPr>
          <w:lang w:val="de-CH"/>
        </w:rPr>
      </w:pPr>
    </w:p>
    <w:p w14:paraId="296E1DFE" w14:textId="77777777" w:rsidR="0050683D" w:rsidRPr="002F6D0B" w:rsidRDefault="006560DA">
      <w:pPr>
        <w:pStyle w:val="Titolo2"/>
        <w:rPr>
          <w:rFonts w:asciiTheme="majorHAnsi" w:eastAsia="STZhongsong" w:hAnsiTheme="majorHAnsi" w:cstheme="majorHAnsi"/>
          <w:b w:val="0"/>
          <w:sz w:val="56"/>
          <w:lang w:val="de-CH" w:eastAsia="zh-CN"/>
        </w:rPr>
      </w:pPr>
      <w:r>
        <w:rPr>
          <w:rFonts w:asciiTheme="majorHAnsi" w:eastAsia="STZhongsong" w:hAnsiTheme="majorHAnsi" w:cstheme="majorHAnsi" w:hint="eastAsia"/>
          <w:b w:val="0"/>
          <w:sz w:val="56"/>
          <w:lang w:eastAsia="zh-CN"/>
        </w:rPr>
        <w:t>福特</w:t>
      </w:r>
      <w:r w:rsidRPr="002F6D0B">
        <w:rPr>
          <w:rFonts w:asciiTheme="majorHAnsi" w:eastAsia="STZhongsong" w:hAnsiTheme="majorHAnsi" w:cstheme="majorHAnsi" w:hint="eastAsia"/>
          <w:b w:val="0"/>
          <w:sz w:val="56"/>
          <w:lang w:val="de-CH" w:eastAsia="zh-CN"/>
        </w:rPr>
        <w:t>Otosan</w:t>
      </w:r>
      <w:r w:rsidR="00E34D43">
        <w:rPr>
          <w:rFonts w:asciiTheme="majorHAnsi" w:eastAsia="STZhongsong" w:hAnsiTheme="majorHAnsi" w:cstheme="majorHAnsi"/>
          <w:b w:val="0"/>
          <w:sz w:val="56"/>
          <w:lang w:eastAsia="zh-CN"/>
        </w:rPr>
        <w:t>干式清洗机</w:t>
      </w:r>
      <w:r>
        <w:rPr>
          <w:rFonts w:asciiTheme="majorHAnsi" w:eastAsia="STZhongsong" w:hAnsiTheme="majorHAnsi" w:cstheme="majorHAnsi" w:hint="eastAsia"/>
          <w:b w:val="0"/>
          <w:sz w:val="56"/>
          <w:lang w:eastAsia="zh-CN"/>
        </w:rPr>
        <w:t>合同</w:t>
      </w:r>
    </w:p>
    <w:p w14:paraId="0081585E" w14:textId="77777777" w:rsidR="0050683D" w:rsidRPr="002F6D0B" w:rsidRDefault="0050683D">
      <w:pPr>
        <w:jc w:val="center"/>
        <w:rPr>
          <w:rFonts w:asciiTheme="majorHAnsi" w:hAnsiTheme="majorHAnsi" w:cstheme="majorHAnsi"/>
          <w:lang w:val="de-CH"/>
        </w:rPr>
      </w:pPr>
    </w:p>
    <w:p w14:paraId="7D27BF5F" w14:textId="77777777" w:rsidR="0050683D" w:rsidRDefault="00E34D43">
      <w:pPr>
        <w:jc w:val="center"/>
        <w:rPr>
          <w:rFonts w:asciiTheme="majorHAnsi" w:eastAsia="STZhongsong" w:hAnsiTheme="majorHAnsi" w:cstheme="majorHAnsi"/>
          <w:kern w:val="0"/>
          <w:sz w:val="56"/>
          <w:szCs w:val="20"/>
        </w:rPr>
      </w:pPr>
      <w:r w:rsidRPr="00E34D43">
        <w:rPr>
          <w:rFonts w:asciiTheme="majorHAnsi" w:eastAsia="STZhongsong" w:hAnsiTheme="majorHAnsi" w:cstheme="majorHAnsi"/>
          <w:kern w:val="0"/>
          <w:sz w:val="56"/>
          <w:szCs w:val="20"/>
        </w:rPr>
        <w:t>L</w:t>
      </w:r>
      <w:r w:rsidRPr="00E34D43">
        <w:rPr>
          <w:rFonts w:asciiTheme="majorHAnsi" w:eastAsia="STZhongsong" w:hAnsiTheme="majorHAnsi" w:cstheme="majorHAnsi" w:hint="eastAsia"/>
          <w:kern w:val="0"/>
          <w:sz w:val="56"/>
          <w:szCs w:val="20"/>
        </w:rPr>
        <w:t>inear Brush Unit</w:t>
      </w:r>
      <w:r w:rsidR="006560DA">
        <w:rPr>
          <w:rFonts w:asciiTheme="majorHAnsi" w:eastAsia="STZhongsong" w:hAnsiTheme="majorHAnsi" w:cstheme="majorHAnsi"/>
          <w:kern w:val="0"/>
          <w:sz w:val="56"/>
          <w:szCs w:val="20"/>
        </w:rPr>
        <w:t xml:space="preserve"> CONTRACT</w:t>
      </w:r>
    </w:p>
    <w:p w14:paraId="78E5ACAD" w14:textId="77777777" w:rsidR="0050683D" w:rsidRDefault="0050683D">
      <w:pPr>
        <w:jc w:val="center"/>
      </w:pPr>
    </w:p>
    <w:p w14:paraId="1E1E5652" w14:textId="77777777" w:rsidR="0050683D" w:rsidRDefault="006560DA">
      <w:pPr>
        <w:jc w:val="center"/>
        <w:rPr>
          <w:rFonts w:asciiTheme="majorHAnsi" w:eastAsia="STZhongsong" w:hAnsiTheme="majorHAnsi" w:cstheme="majorHAnsi"/>
          <w:bCs/>
          <w:sz w:val="44"/>
          <w:szCs w:val="44"/>
        </w:rPr>
      </w:pPr>
      <w:r>
        <w:rPr>
          <w:rFonts w:asciiTheme="majorHAnsi" w:eastAsia="STZhongsong" w:hAnsiTheme="majorHAnsi" w:cstheme="majorHAnsi"/>
          <w:bCs/>
          <w:sz w:val="44"/>
          <w:szCs w:val="44"/>
        </w:rPr>
        <w:t>for</w:t>
      </w:r>
    </w:p>
    <w:p w14:paraId="0CE249CE" w14:textId="77777777" w:rsidR="0050683D" w:rsidRDefault="0050683D">
      <w:pPr>
        <w:jc w:val="center"/>
      </w:pPr>
    </w:p>
    <w:p w14:paraId="60361849" w14:textId="77777777" w:rsidR="0050683D" w:rsidRDefault="006560DA">
      <w:pPr>
        <w:jc w:val="center"/>
        <w:rPr>
          <w:rFonts w:asciiTheme="majorHAnsi" w:eastAsia="STZhongsong" w:hAnsiTheme="majorHAnsi" w:cstheme="majorHAnsi"/>
          <w:b/>
          <w:bCs/>
          <w:sz w:val="44"/>
          <w:szCs w:val="44"/>
        </w:rPr>
      </w:pPr>
      <w:r>
        <w:rPr>
          <w:rFonts w:asciiTheme="majorHAnsi" w:eastAsia="STZhongsong" w:hAnsiTheme="majorHAnsi" w:cstheme="majorHAnsi"/>
          <w:b/>
          <w:bCs/>
          <w:sz w:val="44"/>
          <w:szCs w:val="44"/>
        </w:rPr>
        <w:t>FORD OTOSAN XL TANDEM PRESS LINE</w:t>
      </w:r>
    </w:p>
    <w:p w14:paraId="164E880E" w14:textId="77777777" w:rsidR="0050683D" w:rsidRDefault="0050683D">
      <w:pPr>
        <w:jc w:val="center"/>
        <w:rPr>
          <w:rFonts w:asciiTheme="majorHAnsi" w:eastAsia="Microsoft YaHei" w:hAnsiTheme="majorHAnsi" w:cstheme="majorHAnsi"/>
          <w:sz w:val="32"/>
          <w:szCs w:val="21"/>
        </w:rPr>
      </w:pPr>
    </w:p>
    <w:p w14:paraId="5DC64B43" w14:textId="77777777" w:rsidR="0050683D" w:rsidRDefault="0050683D">
      <w:pPr>
        <w:jc w:val="center"/>
        <w:rPr>
          <w:rFonts w:asciiTheme="majorHAnsi" w:eastAsia="Microsoft YaHei" w:hAnsiTheme="majorHAnsi" w:cstheme="majorHAnsi"/>
          <w:sz w:val="32"/>
          <w:szCs w:val="21"/>
        </w:rPr>
      </w:pPr>
    </w:p>
    <w:p w14:paraId="1B4242CD" w14:textId="77777777" w:rsidR="0050683D" w:rsidRDefault="006560DA">
      <w:pPr>
        <w:jc w:val="center"/>
        <w:rPr>
          <w:rFonts w:asciiTheme="majorHAnsi" w:eastAsia="Microsoft YaHei" w:hAnsiTheme="majorHAnsi" w:cstheme="majorHAnsi"/>
          <w:sz w:val="32"/>
          <w:szCs w:val="21"/>
        </w:rPr>
      </w:pPr>
      <w:r>
        <w:rPr>
          <w:rFonts w:asciiTheme="majorHAnsi" w:eastAsia="Microsoft YaHei" w:hAnsiTheme="majorHAnsi" w:cstheme="majorHAnsi"/>
          <w:sz w:val="32"/>
          <w:szCs w:val="21"/>
        </w:rPr>
        <w:t>合同号</w:t>
      </w:r>
    </w:p>
    <w:p w14:paraId="580976CE" w14:textId="77777777" w:rsidR="0050683D" w:rsidRDefault="006560DA">
      <w:pPr>
        <w:jc w:val="center"/>
        <w:rPr>
          <w:rFonts w:asciiTheme="majorHAnsi" w:eastAsia="Microsoft YaHei" w:hAnsiTheme="majorHAnsi" w:cstheme="majorHAnsi"/>
          <w:sz w:val="32"/>
          <w:szCs w:val="21"/>
        </w:rPr>
      </w:pPr>
      <w:r>
        <w:rPr>
          <w:rFonts w:asciiTheme="majorHAnsi" w:eastAsia="Microsoft YaHei" w:hAnsiTheme="majorHAnsi" w:cstheme="majorHAnsi"/>
          <w:sz w:val="32"/>
          <w:szCs w:val="21"/>
        </w:rPr>
        <w:t xml:space="preserve">Contract Number: </w:t>
      </w:r>
      <w:r w:rsidR="00EA4AD9">
        <w:rPr>
          <w:rFonts w:asciiTheme="majorHAnsi" w:eastAsia="Microsoft YaHei" w:hAnsiTheme="majorHAnsi" w:cstheme="majorHAnsi"/>
          <w:sz w:val="32"/>
          <w:szCs w:val="21"/>
        </w:rPr>
        <w:t>23Z036</w:t>
      </w:r>
      <w:r>
        <w:rPr>
          <w:rFonts w:asciiTheme="majorHAnsi" w:eastAsia="Microsoft YaHei" w:hAnsiTheme="majorHAnsi" w:cstheme="majorHAnsi"/>
          <w:sz w:val="32"/>
          <w:szCs w:val="21"/>
        </w:rPr>
        <w:t xml:space="preserve"> </w:t>
      </w:r>
    </w:p>
    <w:p w14:paraId="7E1FAFD9" w14:textId="77777777" w:rsidR="0050683D" w:rsidRDefault="0050683D">
      <w:pPr>
        <w:jc w:val="center"/>
        <w:rPr>
          <w:rFonts w:asciiTheme="majorHAnsi" w:eastAsia="Microsoft YaHei" w:hAnsiTheme="majorHAnsi" w:cstheme="majorHAnsi"/>
          <w:sz w:val="32"/>
          <w:szCs w:val="21"/>
        </w:rPr>
      </w:pPr>
    </w:p>
    <w:p w14:paraId="20AA1111" w14:textId="77777777" w:rsidR="0050683D" w:rsidRDefault="0050683D">
      <w:pPr>
        <w:jc w:val="center"/>
        <w:rPr>
          <w:rFonts w:asciiTheme="majorHAnsi" w:hAnsiTheme="majorHAnsi" w:cstheme="majorHAnsi"/>
          <w:sz w:val="32"/>
        </w:rPr>
      </w:pPr>
    </w:p>
    <w:p w14:paraId="375D8F1F" w14:textId="77777777" w:rsidR="0050683D" w:rsidRDefault="0050683D">
      <w:pPr>
        <w:jc w:val="center"/>
        <w:rPr>
          <w:rFonts w:asciiTheme="majorHAnsi" w:eastAsia="STZhongsong" w:hAnsiTheme="majorHAnsi" w:cstheme="majorHAnsi"/>
          <w:bCs/>
          <w:sz w:val="30"/>
        </w:rPr>
      </w:pPr>
    </w:p>
    <w:p w14:paraId="1B4858DA" w14:textId="77777777" w:rsidR="0050683D" w:rsidRDefault="006560DA">
      <w:pPr>
        <w:jc w:val="center"/>
        <w:rPr>
          <w:rFonts w:asciiTheme="majorHAnsi" w:eastAsia="STZhongsong" w:hAnsiTheme="majorHAnsi" w:cstheme="majorHAnsi"/>
          <w:bCs/>
          <w:sz w:val="30"/>
        </w:rPr>
      </w:pPr>
      <w:r>
        <w:rPr>
          <w:rFonts w:asciiTheme="majorHAnsi" w:eastAsia="STZhongsong" w:hAnsiTheme="majorHAnsi" w:cstheme="majorHAnsi"/>
          <w:bCs/>
          <w:sz w:val="30"/>
        </w:rPr>
        <w:t>甲方：</w:t>
      </w:r>
      <w:r>
        <w:rPr>
          <w:rFonts w:asciiTheme="majorHAnsi" w:eastAsia="STZhongsong" w:hAnsiTheme="majorHAnsi" w:cstheme="majorHAnsi"/>
          <w:sz w:val="30"/>
        </w:rPr>
        <w:t>济南二机床集团有限公司</w:t>
      </w:r>
    </w:p>
    <w:p w14:paraId="41856CB3" w14:textId="77777777" w:rsidR="0050683D" w:rsidRDefault="006560DA">
      <w:pPr>
        <w:jc w:val="center"/>
        <w:rPr>
          <w:rFonts w:asciiTheme="majorHAnsi" w:eastAsia="STZhongsong" w:hAnsiTheme="majorHAnsi" w:cstheme="majorHAnsi"/>
          <w:b/>
          <w:bCs/>
          <w:sz w:val="24"/>
        </w:rPr>
      </w:pPr>
      <w:r>
        <w:rPr>
          <w:rFonts w:asciiTheme="majorHAnsi" w:eastAsia="STZhongsong" w:hAnsiTheme="majorHAnsi" w:cstheme="majorHAnsi"/>
          <w:b/>
          <w:bCs/>
          <w:sz w:val="24"/>
        </w:rPr>
        <w:t>Party A: JIER Machine-Tool Group Co., Ltd</w:t>
      </w:r>
    </w:p>
    <w:p w14:paraId="36A7F023" w14:textId="77777777" w:rsidR="0050683D" w:rsidRDefault="0050683D">
      <w:pPr>
        <w:jc w:val="center"/>
        <w:rPr>
          <w:rFonts w:asciiTheme="majorHAnsi" w:eastAsia="STZhongsong" w:hAnsiTheme="majorHAnsi" w:cstheme="majorHAnsi"/>
          <w:bCs/>
          <w:sz w:val="30"/>
        </w:rPr>
      </w:pPr>
    </w:p>
    <w:p w14:paraId="63B431C6" w14:textId="6FFB5954" w:rsidR="0050683D" w:rsidRDefault="006560DA">
      <w:pPr>
        <w:jc w:val="center"/>
        <w:rPr>
          <w:rFonts w:asciiTheme="majorHAnsi" w:eastAsia="STZhongsong" w:hAnsiTheme="majorHAnsi" w:cstheme="majorHAnsi"/>
          <w:sz w:val="30"/>
        </w:rPr>
      </w:pPr>
      <w:r>
        <w:rPr>
          <w:rFonts w:asciiTheme="majorHAnsi" w:eastAsia="STZhongsong" w:hAnsiTheme="majorHAnsi" w:cstheme="majorHAnsi"/>
          <w:bCs/>
          <w:sz w:val="30"/>
        </w:rPr>
        <w:t>乙方：</w:t>
      </w:r>
      <w:r w:rsidR="00E34D43">
        <w:rPr>
          <w:rFonts w:asciiTheme="majorHAnsi" w:eastAsia="STZhongsong" w:hAnsiTheme="majorHAnsi" w:cstheme="majorHAnsi"/>
          <w:sz w:val="30"/>
        </w:rPr>
        <w:t xml:space="preserve"> </w:t>
      </w:r>
    </w:p>
    <w:p w14:paraId="12E66893" w14:textId="1EBCBE50" w:rsidR="0050683D" w:rsidRDefault="006560DA">
      <w:pPr>
        <w:jc w:val="center"/>
        <w:rPr>
          <w:rFonts w:asciiTheme="majorHAnsi" w:eastAsia="STZhongsong" w:hAnsiTheme="majorHAnsi" w:cstheme="majorHAnsi"/>
          <w:b/>
          <w:bCs/>
          <w:sz w:val="24"/>
        </w:rPr>
      </w:pPr>
      <w:r>
        <w:rPr>
          <w:rFonts w:asciiTheme="majorHAnsi" w:eastAsia="STZhongsong" w:hAnsiTheme="majorHAnsi" w:cstheme="majorHAnsi"/>
          <w:b/>
          <w:bCs/>
          <w:sz w:val="24"/>
        </w:rPr>
        <w:t xml:space="preserve">Party B: </w:t>
      </w:r>
      <w:r w:rsidR="009804AD">
        <w:rPr>
          <w:rFonts w:asciiTheme="majorHAnsi" w:eastAsia="STZhongsong" w:hAnsiTheme="majorHAnsi" w:cstheme="majorHAnsi"/>
          <w:b/>
          <w:bCs/>
          <w:sz w:val="24"/>
        </w:rPr>
        <w:t>Dietronic s.r.l.</w:t>
      </w:r>
    </w:p>
    <w:p w14:paraId="2C469B9B" w14:textId="77777777" w:rsidR="0050683D" w:rsidRDefault="0050683D">
      <w:pPr>
        <w:jc w:val="center"/>
        <w:rPr>
          <w:rFonts w:asciiTheme="majorHAnsi" w:eastAsia="STZhongsong" w:hAnsiTheme="majorHAnsi" w:cstheme="majorHAnsi"/>
          <w:sz w:val="30"/>
        </w:rPr>
      </w:pPr>
    </w:p>
    <w:p w14:paraId="2BCC58BC" w14:textId="77777777" w:rsidR="0050683D" w:rsidRDefault="0050683D">
      <w:pPr>
        <w:jc w:val="center"/>
        <w:rPr>
          <w:rFonts w:asciiTheme="majorHAnsi" w:hAnsiTheme="majorHAnsi" w:cstheme="majorHAnsi"/>
        </w:rPr>
      </w:pPr>
    </w:p>
    <w:p w14:paraId="5974EC74" w14:textId="77777777" w:rsidR="0050683D" w:rsidRDefault="006560DA">
      <w:pPr>
        <w:jc w:val="center"/>
        <w:rPr>
          <w:rFonts w:asciiTheme="majorHAnsi" w:hAnsiTheme="majorHAnsi" w:cstheme="majorHAnsi"/>
          <w:lang w:val="de-CH"/>
        </w:rPr>
      </w:pPr>
      <w:r>
        <w:rPr>
          <w:rFonts w:asciiTheme="majorHAnsi" w:eastAsia="STZhongsong" w:hAnsiTheme="majorHAnsi" w:cstheme="majorHAnsi"/>
          <w:bCs/>
          <w:caps/>
          <w:sz w:val="28"/>
          <w:lang w:val="de-CH"/>
        </w:rPr>
        <w:t>202</w:t>
      </w:r>
      <w:r w:rsidR="00E34D43">
        <w:rPr>
          <w:rFonts w:asciiTheme="majorHAnsi" w:eastAsia="STZhongsong" w:hAnsiTheme="majorHAnsi" w:cstheme="majorHAnsi"/>
          <w:bCs/>
          <w:caps/>
          <w:sz w:val="28"/>
          <w:lang w:val="de-CH"/>
        </w:rPr>
        <w:t>3</w:t>
      </w:r>
      <w:r>
        <w:rPr>
          <w:rFonts w:asciiTheme="majorHAnsi" w:eastAsia="STZhongsong" w:hAnsiTheme="majorHAnsi" w:cstheme="majorHAnsi"/>
          <w:bCs/>
          <w:caps/>
          <w:sz w:val="28"/>
        </w:rPr>
        <w:t>年</w:t>
      </w:r>
      <w:r w:rsidR="00E34D43">
        <w:rPr>
          <w:rFonts w:asciiTheme="majorHAnsi" w:eastAsia="STZhongsong" w:hAnsiTheme="majorHAnsi" w:cstheme="majorHAnsi"/>
          <w:bCs/>
          <w:caps/>
          <w:sz w:val="28"/>
        </w:rPr>
        <w:t>xx</w:t>
      </w:r>
      <w:r>
        <w:rPr>
          <w:rFonts w:asciiTheme="majorHAnsi" w:eastAsia="STZhongsong" w:hAnsiTheme="majorHAnsi" w:cstheme="majorHAnsi"/>
          <w:bCs/>
          <w:caps/>
          <w:sz w:val="28"/>
        </w:rPr>
        <w:t>月</w:t>
      </w:r>
      <w:r w:rsidR="00E34D43">
        <w:rPr>
          <w:rFonts w:asciiTheme="majorHAnsi" w:eastAsia="STZhongsong" w:hAnsiTheme="majorHAnsi" w:cstheme="majorHAnsi"/>
          <w:bCs/>
          <w:caps/>
          <w:sz w:val="28"/>
        </w:rPr>
        <w:t>xx</w:t>
      </w:r>
      <w:r>
        <w:rPr>
          <w:rFonts w:asciiTheme="majorHAnsi" w:eastAsia="STZhongsong" w:hAnsiTheme="majorHAnsi" w:cstheme="majorHAnsi"/>
          <w:bCs/>
          <w:caps/>
          <w:sz w:val="28"/>
        </w:rPr>
        <w:t>日</w:t>
      </w:r>
    </w:p>
    <w:p w14:paraId="759FF4E8" w14:textId="29ADFA7F" w:rsidR="0050683D" w:rsidRDefault="00472B99">
      <w:pPr>
        <w:jc w:val="center"/>
        <w:rPr>
          <w:rFonts w:asciiTheme="majorHAnsi" w:eastAsia="STZhongsong" w:hAnsiTheme="majorHAnsi" w:cstheme="majorHAnsi"/>
          <w:bCs/>
          <w:sz w:val="28"/>
          <w:szCs w:val="28"/>
        </w:rPr>
      </w:pPr>
      <w:r>
        <w:rPr>
          <w:rFonts w:asciiTheme="majorHAnsi" w:eastAsia="STZhongsong" w:hAnsiTheme="majorHAnsi" w:cstheme="majorHAnsi"/>
          <w:bCs/>
          <w:sz w:val="28"/>
          <w:szCs w:val="28"/>
        </w:rPr>
        <w:t>xxxx</w:t>
      </w:r>
      <w:r w:rsidR="006560DA">
        <w:rPr>
          <w:rFonts w:asciiTheme="majorHAnsi" w:eastAsia="STZhongsong" w:hAnsiTheme="majorHAnsi" w:cstheme="majorHAnsi"/>
          <w:bCs/>
          <w:sz w:val="28"/>
          <w:szCs w:val="28"/>
        </w:rPr>
        <w:t>, 202</w:t>
      </w:r>
      <w:r w:rsidR="00E34D43">
        <w:rPr>
          <w:rFonts w:asciiTheme="majorHAnsi" w:eastAsia="STZhongsong" w:hAnsiTheme="majorHAnsi" w:cstheme="majorHAnsi"/>
          <w:bCs/>
          <w:sz w:val="28"/>
          <w:szCs w:val="28"/>
        </w:rPr>
        <w:t>3</w:t>
      </w:r>
    </w:p>
    <w:p w14:paraId="14834F29" w14:textId="77777777" w:rsidR="0050683D" w:rsidRDefault="006560DA">
      <w:pPr>
        <w:widowControl/>
        <w:spacing w:after="160" w:line="259" w:lineRule="auto"/>
        <w:jc w:val="left"/>
      </w:pPr>
      <w:r>
        <w:br w:type="page"/>
      </w:r>
    </w:p>
    <w:p w14:paraId="0C809A82" w14:textId="77777777" w:rsidR="0050683D" w:rsidRDefault="006560DA">
      <w:pPr>
        <w:widowControl/>
        <w:jc w:val="center"/>
        <w:rPr>
          <w:rFonts w:asciiTheme="majorHAnsi" w:hAnsiTheme="majorHAnsi" w:cstheme="majorHAnsi"/>
          <w:kern w:val="0"/>
          <w:sz w:val="32"/>
          <w:szCs w:val="32"/>
        </w:rPr>
      </w:pPr>
      <w:r>
        <w:rPr>
          <w:rFonts w:asciiTheme="majorHAnsi" w:hAnsiTheme="majorHAnsi" w:cstheme="majorHAnsi"/>
          <w:kern w:val="0"/>
          <w:sz w:val="32"/>
          <w:szCs w:val="32"/>
        </w:rPr>
        <w:lastRenderedPageBreak/>
        <w:t>目录</w:t>
      </w:r>
    </w:p>
    <w:p w14:paraId="3CB4330F" w14:textId="77777777" w:rsidR="0050683D" w:rsidRDefault="006560DA">
      <w:pPr>
        <w:jc w:val="center"/>
        <w:rPr>
          <w:rFonts w:asciiTheme="majorHAnsi" w:hAnsiTheme="majorHAnsi" w:cstheme="majorHAnsi"/>
          <w:kern w:val="0"/>
          <w:sz w:val="32"/>
          <w:szCs w:val="32"/>
        </w:rPr>
      </w:pPr>
      <w:r>
        <w:rPr>
          <w:rFonts w:asciiTheme="majorHAnsi" w:hAnsiTheme="majorHAnsi" w:cstheme="majorHAnsi"/>
          <w:kern w:val="0"/>
          <w:sz w:val="32"/>
          <w:szCs w:val="32"/>
        </w:rPr>
        <w:t>Table of Contents</w:t>
      </w:r>
    </w:p>
    <w:p w14:paraId="6817AB60" w14:textId="77777777" w:rsidR="0050683D" w:rsidRDefault="0050683D">
      <w:pPr>
        <w:jc w:val="left"/>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082"/>
      </w:tblGrid>
      <w:tr w:rsidR="0050683D" w14:paraId="50F98B21" w14:textId="77777777">
        <w:tc>
          <w:tcPr>
            <w:tcW w:w="1980" w:type="dxa"/>
          </w:tcPr>
          <w:p w14:paraId="6F167569" w14:textId="77777777" w:rsidR="0050683D" w:rsidRDefault="006560DA">
            <w:pPr>
              <w:jc w:val="left"/>
              <w:rPr>
                <w:sz w:val="24"/>
              </w:rPr>
            </w:pPr>
            <w:r>
              <w:rPr>
                <w:rFonts w:hint="eastAsia"/>
                <w:sz w:val="24"/>
              </w:rPr>
              <w:t>第一条</w:t>
            </w:r>
          </w:p>
        </w:tc>
        <w:tc>
          <w:tcPr>
            <w:tcW w:w="7082" w:type="dxa"/>
          </w:tcPr>
          <w:p w14:paraId="4BA340CB" w14:textId="77777777" w:rsidR="0050683D" w:rsidRDefault="006560DA">
            <w:pPr>
              <w:jc w:val="left"/>
              <w:rPr>
                <w:sz w:val="24"/>
              </w:rPr>
            </w:pPr>
            <w:r>
              <w:rPr>
                <w:rFonts w:asciiTheme="majorHAnsi" w:hAnsiTheme="majorHAnsi" w:cstheme="majorHAnsi"/>
                <w:color w:val="000000"/>
                <w:sz w:val="24"/>
              </w:rPr>
              <w:t>供货范围</w:t>
            </w:r>
          </w:p>
        </w:tc>
      </w:tr>
      <w:tr w:rsidR="0050683D" w14:paraId="1907F978" w14:textId="77777777">
        <w:tc>
          <w:tcPr>
            <w:tcW w:w="1980" w:type="dxa"/>
          </w:tcPr>
          <w:p w14:paraId="105B5399" w14:textId="77777777" w:rsidR="0050683D" w:rsidRDefault="006560DA">
            <w:pPr>
              <w:jc w:val="left"/>
              <w:rPr>
                <w:sz w:val="24"/>
              </w:rPr>
            </w:pPr>
            <w:r>
              <w:rPr>
                <w:rFonts w:asciiTheme="majorHAnsi" w:hAnsiTheme="majorHAnsi" w:cstheme="majorHAnsi"/>
                <w:sz w:val="24"/>
              </w:rPr>
              <w:t>Article 1</w:t>
            </w:r>
          </w:p>
        </w:tc>
        <w:tc>
          <w:tcPr>
            <w:tcW w:w="7082" w:type="dxa"/>
          </w:tcPr>
          <w:p w14:paraId="1AA2C98F" w14:textId="77777777" w:rsidR="0050683D" w:rsidRDefault="006560DA">
            <w:pPr>
              <w:jc w:val="left"/>
              <w:rPr>
                <w:rFonts w:asciiTheme="majorHAnsi" w:hAnsiTheme="majorHAnsi" w:cstheme="majorHAnsi"/>
                <w:color w:val="000000"/>
                <w:sz w:val="24"/>
              </w:rPr>
            </w:pPr>
            <w:r>
              <w:rPr>
                <w:rFonts w:asciiTheme="majorHAnsi" w:hAnsiTheme="majorHAnsi" w:cstheme="majorHAnsi"/>
                <w:color w:val="000000"/>
                <w:sz w:val="24"/>
              </w:rPr>
              <w:t>Scope of supply</w:t>
            </w:r>
          </w:p>
          <w:p w14:paraId="721B3688" w14:textId="77777777" w:rsidR="0050683D" w:rsidRDefault="0050683D">
            <w:pPr>
              <w:jc w:val="left"/>
              <w:rPr>
                <w:sz w:val="24"/>
              </w:rPr>
            </w:pPr>
          </w:p>
        </w:tc>
      </w:tr>
      <w:tr w:rsidR="0050683D" w14:paraId="706FD2E8" w14:textId="77777777">
        <w:tc>
          <w:tcPr>
            <w:tcW w:w="1980" w:type="dxa"/>
          </w:tcPr>
          <w:p w14:paraId="61FA2006" w14:textId="77777777" w:rsidR="0050683D" w:rsidRDefault="006560DA">
            <w:pPr>
              <w:jc w:val="left"/>
              <w:rPr>
                <w:sz w:val="24"/>
              </w:rPr>
            </w:pPr>
            <w:r>
              <w:rPr>
                <w:rFonts w:hint="eastAsia"/>
                <w:sz w:val="24"/>
              </w:rPr>
              <w:t>第二条</w:t>
            </w:r>
          </w:p>
        </w:tc>
        <w:tc>
          <w:tcPr>
            <w:tcW w:w="7082" w:type="dxa"/>
          </w:tcPr>
          <w:p w14:paraId="53AB5F32" w14:textId="77777777" w:rsidR="0050683D" w:rsidRDefault="006560DA">
            <w:pPr>
              <w:jc w:val="left"/>
              <w:rPr>
                <w:sz w:val="24"/>
              </w:rPr>
            </w:pPr>
            <w:r>
              <w:rPr>
                <w:rFonts w:asciiTheme="majorHAnsi" w:hAnsiTheme="majorHAnsi" w:cstheme="majorHAnsi"/>
                <w:color w:val="000000"/>
                <w:kern w:val="0"/>
                <w:sz w:val="24"/>
              </w:rPr>
              <w:t>产品的技术标准与质量要求</w:t>
            </w:r>
          </w:p>
        </w:tc>
      </w:tr>
      <w:tr w:rsidR="0050683D" w14:paraId="76157971" w14:textId="77777777">
        <w:tc>
          <w:tcPr>
            <w:tcW w:w="1980" w:type="dxa"/>
          </w:tcPr>
          <w:p w14:paraId="0CFB1501" w14:textId="77777777" w:rsidR="0050683D" w:rsidRDefault="006560DA">
            <w:pPr>
              <w:jc w:val="left"/>
              <w:rPr>
                <w:sz w:val="24"/>
              </w:rPr>
            </w:pPr>
            <w:r>
              <w:rPr>
                <w:rFonts w:asciiTheme="majorHAnsi" w:hAnsiTheme="majorHAnsi" w:cstheme="majorHAnsi"/>
                <w:sz w:val="24"/>
              </w:rPr>
              <w:t>Article 2</w:t>
            </w:r>
          </w:p>
        </w:tc>
        <w:tc>
          <w:tcPr>
            <w:tcW w:w="7082" w:type="dxa"/>
          </w:tcPr>
          <w:p w14:paraId="1761919F"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Technical standard and quality requirements</w:t>
            </w:r>
          </w:p>
          <w:p w14:paraId="151C3477" w14:textId="77777777" w:rsidR="0050683D" w:rsidRDefault="0050683D">
            <w:pPr>
              <w:jc w:val="left"/>
              <w:rPr>
                <w:sz w:val="24"/>
              </w:rPr>
            </w:pPr>
          </w:p>
        </w:tc>
      </w:tr>
      <w:tr w:rsidR="0050683D" w14:paraId="2762059B" w14:textId="77777777">
        <w:tc>
          <w:tcPr>
            <w:tcW w:w="1980" w:type="dxa"/>
          </w:tcPr>
          <w:p w14:paraId="30E0D771" w14:textId="77777777" w:rsidR="0050683D" w:rsidRDefault="006560DA">
            <w:pPr>
              <w:jc w:val="left"/>
              <w:rPr>
                <w:sz w:val="24"/>
              </w:rPr>
            </w:pPr>
            <w:r>
              <w:rPr>
                <w:rFonts w:hint="eastAsia"/>
                <w:sz w:val="24"/>
              </w:rPr>
              <w:t>第三条</w:t>
            </w:r>
          </w:p>
        </w:tc>
        <w:tc>
          <w:tcPr>
            <w:tcW w:w="7082" w:type="dxa"/>
          </w:tcPr>
          <w:p w14:paraId="3CB5D966" w14:textId="77777777" w:rsidR="0050683D" w:rsidRDefault="006560DA">
            <w:pPr>
              <w:jc w:val="left"/>
              <w:rPr>
                <w:sz w:val="24"/>
              </w:rPr>
            </w:pPr>
            <w:r>
              <w:rPr>
                <w:rFonts w:asciiTheme="majorHAnsi" w:hAnsiTheme="majorHAnsi" w:cstheme="majorHAnsi"/>
                <w:color w:val="000000"/>
                <w:kern w:val="0"/>
                <w:sz w:val="24"/>
              </w:rPr>
              <w:t>产品的包装方法</w:t>
            </w:r>
          </w:p>
        </w:tc>
      </w:tr>
      <w:tr w:rsidR="0050683D" w14:paraId="5626C82E" w14:textId="77777777">
        <w:tc>
          <w:tcPr>
            <w:tcW w:w="1980" w:type="dxa"/>
          </w:tcPr>
          <w:p w14:paraId="767DE632" w14:textId="77777777" w:rsidR="0050683D" w:rsidRDefault="006560DA">
            <w:pPr>
              <w:jc w:val="left"/>
              <w:rPr>
                <w:sz w:val="24"/>
              </w:rPr>
            </w:pPr>
            <w:r>
              <w:rPr>
                <w:rFonts w:asciiTheme="majorHAnsi" w:hAnsiTheme="majorHAnsi" w:cstheme="majorHAnsi"/>
                <w:sz w:val="24"/>
              </w:rPr>
              <w:t>Article 3</w:t>
            </w:r>
          </w:p>
        </w:tc>
        <w:tc>
          <w:tcPr>
            <w:tcW w:w="7082" w:type="dxa"/>
          </w:tcPr>
          <w:p w14:paraId="56F4F2AA"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Package method</w:t>
            </w:r>
          </w:p>
          <w:p w14:paraId="0E0E502F" w14:textId="77777777" w:rsidR="0050683D" w:rsidRDefault="0050683D">
            <w:pPr>
              <w:jc w:val="left"/>
              <w:rPr>
                <w:sz w:val="24"/>
              </w:rPr>
            </w:pPr>
          </w:p>
        </w:tc>
      </w:tr>
      <w:tr w:rsidR="0050683D" w14:paraId="182DCB1F" w14:textId="77777777">
        <w:tc>
          <w:tcPr>
            <w:tcW w:w="1980" w:type="dxa"/>
          </w:tcPr>
          <w:p w14:paraId="28DA73E4" w14:textId="77777777" w:rsidR="0050683D" w:rsidRDefault="006560DA">
            <w:pPr>
              <w:jc w:val="left"/>
              <w:rPr>
                <w:sz w:val="24"/>
              </w:rPr>
            </w:pPr>
            <w:r>
              <w:rPr>
                <w:rFonts w:hint="eastAsia"/>
                <w:sz w:val="24"/>
              </w:rPr>
              <w:t>第四条</w:t>
            </w:r>
          </w:p>
        </w:tc>
        <w:tc>
          <w:tcPr>
            <w:tcW w:w="7082" w:type="dxa"/>
          </w:tcPr>
          <w:p w14:paraId="5F9CA9DF" w14:textId="77777777" w:rsidR="0050683D" w:rsidRDefault="006560DA">
            <w:pPr>
              <w:jc w:val="left"/>
              <w:rPr>
                <w:sz w:val="24"/>
              </w:rPr>
            </w:pPr>
            <w:r>
              <w:rPr>
                <w:rFonts w:asciiTheme="majorHAnsi" w:hAnsiTheme="majorHAnsi" w:cstheme="majorHAnsi"/>
                <w:color w:val="000000"/>
                <w:kern w:val="0"/>
                <w:sz w:val="24"/>
              </w:rPr>
              <w:t>产品的交货方法</w:t>
            </w:r>
          </w:p>
        </w:tc>
      </w:tr>
      <w:tr w:rsidR="0050683D" w14:paraId="54283782" w14:textId="77777777">
        <w:tc>
          <w:tcPr>
            <w:tcW w:w="1980" w:type="dxa"/>
          </w:tcPr>
          <w:p w14:paraId="2FD62873" w14:textId="77777777" w:rsidR="0050683D" w:rsidRDefault="006560DA">
            <w:pPr>
              <w:jc w:val="left"/>
              <w:rPr>
                <w:sz w:val="24"/>
              </w:rPr>
            </w:pPr>
            <w:r>
              <w:rPr>
                <w:rFonts w:asciiTheme="majorHAnsi" w:hAnsiTheme="majorHAnsi" w:cstheme="majorHAnsi"/>
                <w:sz w:val="24"/>
              </w:rPr>
              <w:t>Article 4</w:t>
            </w:r>
          </w:p>
        </w:tc>
        <w:tc>
          <w:tcPr>
            <w:tcW w:w="7082" w:type="dxa"/>
          </w:tcPr>
          <w:p w14:paraId="45DA827E"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Delivery method</w:t>
            </w:r>
          </w:p>
          <w:p w14:paraId="6ACCF6E2" w14:textId="77777777" w:rsidR="0050683D" w:rsidRDefault="0050683D">
            <w:pPr>
              <w:jc w:val="left"/>
              <w:rPr>
                <w:sz w:val="24"/>
              </w:rPr>
            </w:pPr>
          </w:p>
        </w:tc>
      </w:tr>
      <w:tr w:rsidR="0050683D" w14:paraId="618FB609" w14:textId="77777777">
        <w:tc>
          <w:tcPr>
            <w:tcW w:w="1980" w:type="dxa"/>
          </w:tcPr>
          <w:p w14:paraId="25E6565D" w14:textId="77777777" w:rsidR="0050683D" w:rsidRDefault="006560DA">
            <w:pPr>
              <w:jc w:val="left"/>
              <w:rPr>
                <w:rFonts w:asciiTheme="majorHAnsi" w:hAnsiTheme="majorHAnsi" w:cstheme="majorHAnsi"/>
                <w:sz w:val="24"/>
              </w:rPr>
            </w:pPr>
            <w:r>
              <w:rPr>
                <w:rFonts w:hint="eastAsia"/>
                <w:sz w:val="24"/>
              </w:rPr>
              <w:t>第五条</w:t>
            </w:r>
          </w:p>
        </w:tc>
        <w:tc>
          <w:tcPr>
            <w:tcW w:w="7082" w:type="dxa"/>
          </w:tcPr>
          <w:p w14:paraId="108BE2FD"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运输方式</w:t>
            </w:r>
          </w:p>
        </w:tc>
      </w:tr>
      <w:tr w:rsidR="0050683D" w14:paraId="0802B6E2" w14:textId="77777777">
        <w:tc>
          <w:tcPr>
            <w:tcW w:w="1980" w:type="dxa"/>
          </w:tcPr>
          <w:p w14:paraId="614764F6" w14:textId="77777777" w:rsidR="0050683D" w:rsidRDefault="006560DA">
            <w:pPr>
              <w:jc w:val="left"/>
              <w:rPr>
                <w:rFonts w:asciiTheme="majorHAnsi" w:hAnsiTheme="majorHAnsi" w:cstheme="majorHAnsi"/>
                <w:sz w:val="24"/>
              </w:rPr>
            </w:pPr>
            <w:r>
              <w:rPr>
                <w:rFonts w:asciiTheme="majorHAnsi" w:hAnsiTheme="majorHAnsi" w:cstheme="majorHAnsi"/>
                <w:sz w:val="24"/>
              </w:rPr>
              <w:t>Article 5</w:t>
            </w:r>
          </w:p>
        </w:tc>
        <w:tc>
          <w:tcPr>
            <w:tcW w:w="7082" w:type="dxa"/>
          </w:tcPr>
          <w:p w14:paraId="0AF92E93"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Transportation mode</w:t>
            </w:r>
          </w:p>
          <w:p w14:paraId="147C84E3" w14:textId="77777777" w:rsidR="0050683D" w:rsidRDefault="0050683D">
            <w:pPr>
              <w:jc w:val="left"/>
              <w:rPr>
                <w:rFonts w:asciiTheme="majorHAnsi" w:hAnsiTheme="majorHAnsi" w:cstheme="majorHAnsi"/>
                <w:color w:val="000000"/>
                <w:kern w:val="0"/>
                <w:sz w:val="24"/>
              </w:rPr>
            </w:pPr>
          </w:p>
        </w:tc>
      </w:tr>
      <w:tr w:rsidR="0050683D" w14:paraId="79B79CFC" w14:textId="77777777">
        <w:tc>
          <w:tcPr>
            <w:tcW w:w="1980" w:type="dxa"/>
          </w:tcPr>
          <w:p w14:paraId="6B2EBB57" w14:textId="77777777" w:rsidR="0050683D" w:rsidRDefault="006560DA">
            <w:pPr>
              <w:jc w:val="left"/>
              <w:rPr>
                <w:rFonts w:asciiTheme="majorHAnsi" w:hAnsiTheme="majorHAnsi" w:cstheme="majorHAnsi"/>
                <w:sz w:val="24"/>
              </w:rPr>
            </w:pPr>
            <w:r>
              <w:rPr>
                <w:rFonts w:hint="eastAsia"/>
                <w:sz w:val="24"/>
              </w:rPr>
              <w:t>第六条</w:t>
            </w:r>
          </w:p>
        </w:tc>
        <w:tc>
          <w:tcPr>
            <w:tcW w:w="7082" w:type="dxa"/>
          </w:tcPr>
          <w:p w14:paraId="7AD5DE21"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到货地点和接货单位</w:t>
            </w:r>
          </w:p>
        </w:tc>
      </w:tr>
      <w:tr w:rsidR="0050683D" w14:paraId="2DDBD76A" w14:textId="77777777">
        <w:tc>
          <w:tcPr>
            <w:tcW w:w="1980" w:type="dxa"/>
          </w:tcPr>
          <w:p w14:paraId="140E5946" w14:textId="77777777" w:rsidR="0050683D" w:rsidRDefault="006560DA">
            <w:pPr>
              <w:jc w:val="left"/>
              <w:rPr>
                <w:rFonts w:asciiTheme="majorHAnsi" w:hAnsiTheme="majorHAnsi" w:cstheme="majorHAnsi"/>
                <w:sz w:val="24"/>
              </w:rPr>
            </w:pPr>
            <w:r>
              <w:rPr>
                <w:rFonts w:asciiTheme="majorHAnsi" w:hAnsiTheme="majorHAnsi" w:cstheme="majorHAnsi"/>
                <w:sz w:val="24"/>
              </w:rPr>
              <w:t>Article 6</w:t>
            </w:r>
          </w:p>
        </w:tc>
        <w:tc>
          <w:tcPr>
            <w:tcW w:w="7082" w:type="dxa"/>
          </w:tcPr>
          <w:p w14:paraId="0583914C"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Place of destination and recipient</w:t>
            </w:r>
          </w:p>
          <w:p w14:paraId="2369D34C" w14:textId="77777777" w:rsidR="0050683D" w:rsidRDefault="0050683D">
            <w:pPr>
              <w:jc w:val="left"/>
              <w:rPr>
                <w:rFonts w:asciiTheme="majorHAnsi" w:hAnsiTheme="majorHAnsi" w:cstheme="majorHAnsi"/>
                <w:color w:val="000000"/>
                <w:kern w:val="0"/>
                <w:sz w:val="24"/>
              </w:rPr>
            </w:pPr>
          </w:p>
        </w:tc>
      </w:tr>
      <w:tr w:rsidR="0050683D" w14:paraId="76DD0690" w14:textId="77777777">
        <w:tc>
          <w:tcPr>
            <w:tcW w:w="1980" w:type="dxa"/>
          </w:tcPr>
          <w:p w14:paraId="65E3B7F3" w14:textId="77777777" w:rsidR="0050683D" w:rsidRDefault="006560DA">
            <w:pPr>
              <w:jc w:val="left"/>
              <w:rPr>
                <w:rFonts w:asciiTheme="majorHAnsi" w:hAnsiTheme="majorHAnsi" w:cstheme="majorHAnsi"/>
                <w:sz w:val="24"/>
              </w:rPr>
            </w:pPr>
            <w:r>
              <w:rPr>
                <w:rFonts w:hint="eastAsia"/>
                <w:sz w:val="24"/>
              </w:rPr>
              <w:t>第七条</w:t>
            </w:r>
          </w:p>
        </w:tc>
        <w:tc>
          <w:tcPr>
            <w:tcW w:w="7082" w:type="dxa"/>
          </w:tcPr>
          <w:p w14:paraId="6C14D930"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产品的交货时间</w:t>
            </w:r>
          </w:p>
        </w:tc>
      </w:tr>
      <w:tr w:rsidR="0050683D" w14:paraId="0D30E985" w14:textId="77777777">
        <w:tc>
          <w:tcPr>
            <w:tcW w:w="1980" w:type="dxa"/>
          </w:tcPr>
          <w:p w14:paraId="1851B388" w14:textId="77777777" w:rsidR="0050683D" w:rsidRDefault="006560DA">
            <w:pPr>
              <w:jc w:val="left"/>
              <w:rPr>
                <w:rFonts w:asciiTheme="majorHAnsi" w:hAnsiTheme="majorHAnsi" w:cstheme="majorHAnsi"/>
                <w:sz w:val="24"/>
              </w:rPr>
            </w:pPr>
            <w:r>
              <w:rPr>
                <w:rFonts w:asciiTheme="majorHAnsi" w:hAnsiTheme="majorHAnsi" w:cstheme="majorHAnsi"/>
                <w:sz w:val="24"/>
              </w:rPr>
              <w:t>Article 7</w:t>
            </w:r>
          </w:p>
        </w:tc>
        <w:tc>
          <w:tcPr>
            <w:tcW w:w="7082" w:type="dxa"/>
          </w:tcPr>
          <w:p w14:paraId="11612D91"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Delivery time</w:t>
            </w:r>
          </w:p>
          <w:p w14:paraId="581DE040" w14:textId="77777777" w:rsidR="0050683D" w:rsidRDefault="0050683D">
            <w:pPr>
              <w:jc w:val="left"/>
              <w:rPr>
                <w:rFonts w:asciiTheme="majorHAnsi" w:hAnsiTheme="majorHAnsi" w:cstheme="majorHAnsi"/>
                <w:color w:val="000000"/>
                <w:kern w:val="0"/>
                <w:sz w:val="24"/>
              </w:rPr>
            </w:pPr>
          </w:p>
        </w:tc>
      </w:tr>
      <w:tr w:rsidR="0050683D" w14:paraId="589E6B26" w14:textId="77777777">
        <w:tc>
          <w:tcPr>
            <w:tcW w:w="1980" w:type="dxa"/>
          </w:tcPr>
          <w:p w14:paraId="287B46DE" w14:textId="77777777" w:rsidR="0050683D" w:rsidRDefault="006560DA">
            <w:pPr>
              <w:jc w:val="left"/>
              <w:rPr>
                <w:rFonts w:asciiTheme="majorHAnsi" w:hAnsiTheme="majorHAnsi" w:cstheme="majorHAnsi"/>
                <w:sz w:val="24"/>
              </w:rPr>
            </w:pPr>
            <w:r>
              <w:rPr>
                <w:rFonts w:hint="eastAsia"/>
                <w:sz w:val="24"/>
              </w:rPr>
              <w:t>第八条</w:t>
            </w:r>
          </w:p>
        </w:tc>
        <w:tc>
          <w:tcPr>
            <w:tcW w:w="7082" w:type="dxa"/>
          </w:tcPr>
          <w:p w14:paraId="1C5A8B4B"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包装及装运</w:t>
            </w:r>
          </w:p>
        </w:tc>
      </w:tr>
      <w:tr w:rsidR="0050683D" w14:paraId="4FEDA239" w14:textId="77777777">
        <w:tc>
          <w:tcPr>
            <w:tcW w:w="1980" w:type="dxa"/>
          </w:tcPr>
          <w:p w14:paraId="508185C4" w14:textId="77777777" w:rsidR="0050683D" w:rsidRDefault="006560DA">
            <w:pPr>
              <w:jc w:val="left"/>
              <w:rPr>
                <w:rFonts w:asciiTheme="majorHAnsi" w:hAnsiTheme="majorHAnsi" w:cstheme="majorHAnsi"/>
                <w:sz w:val="24"/>
              </w:rPr>
            </w:pPr>
            <w:r>
              <w:rPr>
                <w:rFonts w:asciiTheme="majorHAnsi" w:hAnsiTheme="majorHAnsi" w:cstheme="majorHAnsi"/>
                <w:sz w:val="24"/>
              </w:rPr>
              <w:t>Article 8</w:t>
            </w:r>
          </w:p>
        </w:tc>
        <w:tc>
          <w:tcPr>
            <w:tcW w:w="7082" w:type="dxa"/>
          </w:tcPr>
          <w:p w14:paraId="13F59ECD"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Package and transportation</w:t>
            </w:r>
          </w:p>
          <w:p w14:paraId="50D9D5D8" w14:textId="77777777" w:rsidR="0050683D" w:rsidRDefault="0050683D">
            <w:pPr>
              <w:jc w:val="left"/>
              <w:rPr>
                <w:rFonts w:asciiTheme="majorHAnsi" w:hAnsiTheme="majorHAnsi" w:cstheme="majorHAnsi"/>
                <w:color w:val="000000"/>
                <w:kern w:val="0"/>
                <w:sz w:val="24"/>
              </w:rPr>
            </w:pPr>
          </w:p>
        </w:tc>
      </w:tr>
      <w:tr w:rsidR="0050683D" w14:paraId="1E2D3A46" w14:textId="77777777">
        <w:tc>
          <w:tcPr>
            <w:tcW w:w="1980" w:type="dxa"/>
          </w:tcPr>
          <w:p w14:paraId="6A754DFB" w14:textId="77777777" w:rsidR="0050683D" w:rsidRDefault="006560DA">
            <w:pPr>
              <w:jc w:val="left"/>
              <w:rPr>
                <w:rFonts w:asciiTheme="majorHAnsi" w:hAnsiTheme="majorHAnsi" w:cstheme="majorHAnsi"/>
                <w:sz w:val="24"/>
              </w:rPr>
            </w:pPr>
            <w:r>
              <w:rPr>
                <w:rFonts w:hint="eastAsia"/>
                <w:sz w:val="24"/>
              </w:rPr>
              <w:t>第九条</w:t>
            </w:r>
          </w:p>
        </w:tc>
        <w:tc>
          <w:tcPr>
            <w:tcW w:w="7082" w:type="dxa"/>
          </w:tcPr>
          <w:p w14:paraId="313D77E4"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产品的价格与结算方式</w:t>
            </w:r>
          </w:p>
        </w:tc>
      </w:tr>
      <w:tr w:rsidR="0050683D" w14:paraId="6D8683BC" w14:textId="77777777">
        <w:tc>
          <w:tcPr>
            <w:tcW w:w="1980" w:type="dxa"/>
          </w:tcPr>
          <w:p w14:paraId="48215E1B" w14:textId="77777777" w:rsidR="0050683D" w:rsidRDefault="006560DA">
            <w:pPr>
              <w:jc w:val="left"/>
              <w:rPr>
                <w:rFonts w:asciiTheme="majorHAnsi" w:hAnsiTheme="majorHAnsi" w:cstheme="majorHAnsi"/>
                <w:sz w:val="24"/>
              </w:rPr>
            </w:pPr>
            <w:r>
              <w:rPr>
                <w:rFonts w:asciiTheme="majorHAnsi" w:hAnsiTheme="majorHAnsi" w:cstheme="majorHAnsi"/>
                <w:sz w:val="24"/>
              </w:rPr>
              <w:t>Article 9</w:t>
            </w:r>
          </w:p>
        </w:tc>
        <w:tc>
          <w:tcPr>
            <w:tcW w:w="7082" w:type="dxa"/>
          </w:tcPr>
          <w:p w14:paraId="43240102" w14:textId="77777777" w:rsidR="0050683D" w:rsidRDefault="006560DA">
            <w:pPr>
              <w:jc w:val="left"/>
              <w:rPr>
                <w:rFonts w:asciiTheme="majorHAnsi" w:hAnsiTheme="majorHAnsi" w:cstheme="majorHAnsi"/>
                <w:bCs/>
                <w:kern w:val="0"/>
                <w:sz w:val="24"/>
              </w:rPr>
            </w:pPr>
            <w:r>
              <w:rPr>
                <w:rFonts w:asciiTheme="majorHAnsi" w:hAnsiTheme="majorHAnsi" w:cstheme="majorHAnsi"/>
                <w:bCs/>
                <w:kern w:val="0"/>
                <w:sz w:val="24"/>
              </w:rPr>
              <w:t>Price and payment terms</w:t>
            </w:r>
          </w:p>
          <w:p w14:paraId="57478357" w14:textId="77777777" w:rsidR="0050683D" w:rsidRDefault="0050683D">
            <w:pPr>
              <w:jc w:val="left"/>
              <w:rPr>
                <w:rFonts w:asciiTheme="majorHAnsi" w:hAnsiTheme="majorHAnsi" w:cstheme="majorHAnsi"/>
                <w:color w:val="000000"/>
                <w:kern w:val="0"/>
                <w:sz w:val="24"/>
              </w:rPr>
            </w:pPr>
          </w:p>
        </w:tc>
      </w:tr>
      <w:tr w:rsidR="0050683D" w14:paraId="666948B6" w14:textId="77777777">
        <w:tc>
          <w:tcPr>
            <w:tcW w:w="1980" w:type="dxa"/>
          </w:tcPr>
          <w:p w14:paraId="5C78A90C" w14:textId="77777777" w:rsidR="0050683D" w:rsidRDefault="006560DA">
            <w:pPr>
              <w:jc w:val="left"/>
              <w:rPr>
                <w:rFonts w:asciiTheme="majorHAnsi" w:hAnsiTheme="majorHAnsi" w:cstheme="majorHAnsi"/>
                <w:sz w:val="24"/>
              </w:rPr>
            </w:pPr>
            <w:r>
              <w:rPr>
                <w:rFonts w:hint="eastAsia"/>
                <w:sz w:val="24"/>
              </w:rPr>
              <w:t>第十条</w:t>
            </w:r>
          </w:p>
        </w:tc>
        <w:tc>
          <w:tcPr>
            <w:tcW w:w="7082" w:type="dxa"/>
          </w:tcPr>
          <w:p w14:paraId="1BFA24FA" w14:textId="77777777" w:rsidR="0050683D" w:rsidRDefault="006560DA">
            <w:pPr>
              <w:jc w:val="left"/>
              <w:rPr>
                <w:rFonts w:asciiTheme="majorHAnsi" w:hAnsiTheme="majorHAnsi" w:cstheme="majorHAnsi"/>
                <w:bCs/>
                <w:kern w:val="0"/>
                <w:sz w:val="24"/>
              </w:rPr>
            </w:pPr>
            <w:r>
              <w:rPr>
                <w:rFonts w:asciiTheme="majorHAnsi" w:hAnsiTheme="majorHAnsi" w:cstheme="majorHAnsi"/>
                <w:color w:val="000000"/>
                <w:kern w:val="0"/>
                <w:sz w:val="24"/>
              </w:rPr>
              <w:t>检验及验收</w:t>
            </w:r>
          </w:p>
        </w:tc>
      </w:tr>
      <w:tr w:rsidR="0050683D" w14:paraId="3D25AF09" w14:textId="77777777">
        <w:tc>
          <w:tcPr>
            <w:tcW w:w="1980" w:type="dxa"/>
          </w:tcPr>
          <w:p w14:paraId="7017494D" w14:textId="77777777" w:rsidR="0050683D" w:rsidRDefault="006560DA">
            <w:pPr>
              <w:jc w:val="left"/>
              <w:rPr>
                <w:rFonts w:asciiTheme="majorHAnsi" w:hAnsiTheme="majorHAnsi" w:cstheme="majorHAnsi"/>
                <w:sz w:val="24"/>
              </w:rPr>
            </w:pPr>
            <w:r>
              <w:rPr>
                <w:rFonts w:asciiTheme="majorHAnsi" w:hAnsiTheme="majorHAnsi" w:cstheme="majorHAnsi"/>
                <w:sz w:val="24"/>
              </w:rPr>
              <w:t>Article 10</w:t>
            </w:r>
          </w:p>
        </w:tc>
        <w:tc>
          <w:tcPr>
            <w:tcW w:w="7082" w:type="dxa"/>
          </w:tcPr>
          <w:p w14:paraId="48641159" w14:textId="77777777" w:rsidR="0050683D" w:rsidRDefault="006560DA">
            <w:pPr>
              <w:jc w:val="left"/>
              <w:rPr>
                <w:rFonts w:asciiTheme="majorHAnsi" w:hAnsiTheme="majorHAnsi" w:cstheme="majorHAnsi"/>
                <w:bCs/>
                <w:kern w:val="0"/>
                <w:sz w:val="24"/>
              </w:rPr>
            </w:pPr>
            <w:r>
              <w:rPr>
                <w:rFonts w:asciiTheme="majorHAnsi" w:hAnsiTheme="majorHAnsi" w:cstheme="majorHAnsi"/>
                <w:bCs/>
                <w:kern w:val="0"/>
                <w:sz w:val="24"/>
              </w:rPr>
              <w:t>Inspection and Acceptance</w:t>
            </w:r>
          </w:p>
          <w:p w14:paraId="41FA5F45" w14:textId="77777777" w:rsidR="0050683D" w:rsidRDefault="0050683D">
            <w:pPr>
              <w:jc w:val="left"/>
              <w:rPr>
                <w:rFonts w:asciiTheme="majorHAnsi" w:hAnsiTheme="majorHAnsi" w:cstheme="majorHAnsi"/>
                <w:bCs/>
                <w:kern w:val="0"/>
                <w:sz w:val="24"/>
              </w:rPr>
            </w:pPr>
          </w:p>
        </w:tc>
      </w:tr>
      <w:tr w:rsidR="0050683D" w14:paraId="4E4EA1F3" w14:textId="77777777">
        <w:tc>
          <w:tcPr>
            <w:tcW w:w="1980" w:type="dxa"/>
          </w:tcPr>
          <w:p w14:paraId="69B8C55B" w14:textId="77777777" w:rsidR="0050683D" w:rsidRDefault="006560DA">
            <w:pPr>
              <w:jc w:val="left"/>
              <w:rPr>
                <w:rFonts w:asciiTheme="majorHAnsi" w:hAnsiTheme="majorHAnsi" w:cstheme="majorHAnsi"/>
                <w:sz w:val="24"/>
              </w:rPr>
            </w:pPr>
            <w:r>
              <w:rPr>
                <w:rFonts w:hint="eastAsia"/>
                <w:sz w:val="24"/>
              </w:rPr>
              <w:t>第十一条</w:t>
            </w:r>
          </w:p>
        </w:tc>
        <w:tc>
          <w:tcPr>
            <w:tcW w:w="7082" w:type="dxa"/>
          </w:tcPr>
          <w:p w14:paraId="70783322" w14:textId="77777777" w:rsidR="0050683D" w:rsidRDefault="006560DA">
            <w:pPr>
              <w:jc w:val="left"/>
              <w:rPr>
                <w:rFonts w:asciiTheme="majorHAnsi" w:hAnsiTheme="majorHAnsi" w:cstheme="majorHAnsi"/>
                <w:bCs/>
                <w:kern w:val="0"/>
                <w:sz w:val="24"/>
              </w:rPr>
            </w:pPr>
            <w:r>
              <w:rPr>
                <w:rFonts w:asciiTheme="majorHAnsi" w:hAnsiTheme="majorHAnsi" w:cstheme="majorHAnsi"/>
                <w:color w:val="000000"/>
                <w:kern w:val="0"/>
                <w:sz w:val="24"/>
              </w:rPr>
              <w:t>质保期</w:t>
            </w:r>
          </w:p>
        </w:tc>
      </w:tr>
      <w:tr w:rsidR="0050683D" w14:paraId="10DDEFB7" w14:textId="77777777">
        <w:tc>
          <w:tcPr>
            <w:tcW w:w="1980" w:type="dxa"/>
          </w:tcPr>
          <w:p w14:paraId="39A7D832" w14:textId="77777777" w:rsidR="0050683D" w:rsidRDefault="006560DA">
            <w:pPr>
              <w:jc w:val="left"/>
              <w:rPr>
                <w:rFonts w:asciiTheme="majorHAnsi" w:hAnsiTheme="majorHAnsi" w:cstheme="majorHAnsi"/>
                <w:sz w:val="24"/>
              </w:rPr>
            </w:pPr>
            <w:r>
              <w:rPr>
                <w:rFonts w:asciiTheme="majorHAnsi" w:hAnsiTheme="majorHAnsi" w:cstheme="majorHAnsi"/>
                <w:sz w:val="24"/>
              </w:rPr>
              <w:t>Article 11</w:t>
            </w:r>
          </w:p>
        </w:tc>
        <w:tc>
          <w:tcPr>
            <w:tcW w:w="7082" w:type="dxa"/>
          </w:tcPr>
          <w:p w14:paraId="771DC5BC" w14:textId="77777777" w:rsidR="0050683D" w:rsidRDefault="006560DA">
            <w:pPr>
              <w:jc w:val="left"/>
              <w:rPr>
                <w:rFonts w:asciiTheme="majorHAnsi" w:hAnsiTheme="majorHAnsi" w:cstheme="majorHAnsi"/>
                <w:bCs/>
                <w:kern w:val="0"/>
                <w:sz w:val="24"/>
              </w:rPr>
            </w:pPr>
            <w:r>
              <w:rPr>
                <w:rFonts w:asciiTheme="majorHAnsi" w:hAnsiTheme="majorHAnsi" w:cstheme="majorHAnsi"/>
                <w:bCs/>
                <w:kern w:val="0"/>
                <w:sz w:val="24"/>
              </w:rPr>
              <w:t>Warranty</w:t>
            </w:r>
          </w:p>
          <w:p w14:paraId="4C37B9C1" w14:textId="77777777" w:rsidR="0050683D" w:rsidRDefault="0050683D">
            <w:pPr>
              <w:jc w:val="left"/>
              <w:rPr>
                <w:rFonts w:asciiTheme="majorHAnsi" w:hAnsiTheme="majorHAnsi" w:cstheme="majorHAnsi"/>
                <w:bCs/>
                <w:kern w:val="0"/>
                <w:sz w:val="24"/>
              </w:rPr>
            </w:pPr>
          </w:p>
        </w:tc>
      </w:tr>
      <w:tr w:rsidR="0050683D" w14:paraId="6EF6C3F3" w14:textId="77777777">
        <w:tc>
          <w:tcPr>
            <w:tcW w:w="1980" w:type="dxa"/>
          </w:tcPr>
          <w:p w14:paraId="2D4207B6" w14:textId="77777777" w:rsidR="0050683D" w:rsidRDefault="006560DA">
            <w:pPr>
              <w:jc w:val="left"/>
              <w:rPr>
                <w:rFonts w:asciiTheme="majorHAnsi" w:hAnsiTheme="majorHAnsi" w:cstheme="majorHAnsi"/>
                <w:sz w:val="24"/>
              </w:rPr>
            </w:pPr>
            <w:r>
              <w:rPr>
                <w:rFonts w:hint="eastAsia"/>
                <w:sz w:val="24"/>
              </w:rPr>
              <w:t>第十二条</w:t>
            </w:r>
          </w:p>
        </w:tc>
        <w:tc>
          <w:tcPr>
            <w:tcW w:w="7082" w:type="dxa"/>
          </w:tcPr>
          <w:p w14:paraId="592EAEDA" w14:textId="77777777" w:rsidR="0050683D" w:rsidRDefault="006560DA">
            <w:pPr>
              <w:jc w:val="left"/>
              <w:rPr>
                <w:rFonts w:asciiTheme="majorHAnsi" w:hAnsiTheme="majorHAnsi" w:cstheme="majorHAnsi"/>
                <w:bCs/>
                <w:kern w:val="0"/>
                <w:sz w:val="24"/>
              </w:rPr>
            </w:pPr>
            <w:r>
              <w:rPr>
                <w:rFonts w:asciiTheme="majorHAnsi" w:hAnsiTheme="majorHAnsi" w:cstheme="majorHAnsi"/>
                <w:color w:val="000000"/>
                <w:kern w:val="0"/>
                <w:sz w:val="24"/>
              </w:rPr>
              <w:t>对产品提出异议的时间和办法</w:t>
            </w:r>
          </w:p>
        </w:tc>
      </w:tr>
      <w:tr w:rsidR="0050683D" w14:paraId="3DAE26D9" w14:textId="77777777">
        <w:tc>
          <w:tcPr>
            <w:tcW w:w="1980" w:type="dxa"/>
          </w:tcPr>
          <w:p w14:paraId="0BC82A8E" w14:textId="77777777" w:rsidR="0050683D" w:rsidRDefault="006560DA">
            <w:pPr>
              <w:jc w:val="left"/>
              <w:rPr>
                <w:rFonts w:asciiTheme="majorHAnsi" w:hAnsiTheme="majorHAnsi" w:cstheme="majorHAnsi"/>
                <w:sz w:val="24"/>
              </w:rPr>
            </w:pPr>
            <w:r>
              <w:rPr>
                <w:rFonts w:asciiTheme="majorHAnsi" w:hAnsiTheme="majorHAnsi" w:cstheme="majorHAnsi"/>
                <w:sz w:val="24"/>
              </w:rPr>
              <w:t>Article 12</w:t>
            </w:r>
          </w:p>
        </w:tc>
        <w:tc>
          <w:tcPr>
            <w:tcW w:w="7082" w:type="dxa"/>
          </w:tcPr>
          <w:p w14:paraId="19154502" w14:textId="77777777" w:rsidR="0050683D" w:rsidRDefault="006560DA">
            <w:pPr>
              <w:jc w:val="left"/>
              <w:rPr>
                <w:rFonts w:asciiTheme="majorHAnsi" w:hAnsiTheme="majorHAnsi" w:cstheme="majorHAnsi"/>
                <w:bCs/>
                <w:kern w:val="0"/>
                <w:sz w:val="24"/>
              </w:rPr>
            </w:pPr>
            <w:r>
              <w:rPr>
                <w:rFonts w:asciiTheme="majorHAnsi" w:hAnsiTheme="majorHAnsi" w:cstheme="majorHAnsi"/>
                <w:bCs/>
                <w:kern w:val="0"/>
                <w:sz w:val="24"/>
              </w:rPr>
              <w:t>Time and method for issuing a complaint relating to goods</w:t>
            </w:r>
          </w:p>
          <w:p w14:paraId="600512C6" w14:textId="77777777" w:rsidR="0050683D" w:rsidRDefault="0050683D">
            <w:pPr>
              <w:jc w:val="left"/>
              <w:rPr>
                <w:rFonts w:asciiTheme="majorHAnsi" w:hAnsiTheme="majorHAnsi" w:cstheme="majorHAnsi"/>
                <w:bCs/>
                <w:kern w:val="0"/>
                <w:sz w:val="24"/>
              </w:rPr>
            </w:pPr>
          </w:p>
        </w:tc>
      </w:tr>
      <w:tr w:rsidR="0050683D" w14:paraId="3A14F0E7" w14:textId="77777777">
        <w:tc>
          <w:tcPr>
            <w:tcW w:w="1980" w:type="dxa"/>
          </w:tcPr>
          <w:p w14:paraId="5D152268" w14:textId="77777777" w:rsidR="0050683D" w:rsidRDefault="006560DA">
            <w:pPr>
              <w:jc w:val="left"/>
              <w:rPr>
                <w:rFonts w:asciiTheme="majorHAnsi" w:hAnsiTheme="majorHAnsi" w:cstheme="majorHAnsi"/>
                <w:sz w:val="24"/>
              </w:rPr>
            </w:pPr>
            <w:r>
              <w:rPr>
                <w:rFonts w:hint="eastAsia"/>
                <w:sz w:val="24"/>
              </w:rPr>
              <w:t>第十三条</w:t>
            </w:r>
          </w:p>
        </w:tc>
        <w:tc>
          <w:tcPr>
            <w:tcW w:w="7082" w:type="dxa"/>
          </w:tcPr>
          <w:p w14:paraId="0ED5C5E1" w14:textId="77777777" w:rsidR="0050683D" w:rsidRDefault="006560DA">
            <w:pPr>
              <w:jc w:val="left"/>
              <w:rPr>
                <w:rFonts w:asciiTheme="majorHAnsi" w:hAnsiTheme="majorHAnsi" w:cstheme="majorHAnsi"/>
                <w:bCs/>
                <w:kern w:val="0"/>
                <w:sz w:val="24"/>
              </w:rPr>
            </w:pPr>
            <w:r>
              <w:rPr>
                <w:rFonts w:asciiTheme="majorHAnsi" w:hAnsiTheme="majorHAnsi" w:cstheme="majorHAnsi"/>
                <w:color w:val="000000"/>
                <w:kern w:val="0"/>
                <w:sz w:val="24"/>
              </w:rPr>
              <w:t>违约责任</w:t>
            </w:r>
          </w:p>
        </w:tc>
      </w:tr>
      <w:tr w:rsidR="0050683D" w14:paraId="5E714FE1" w14:textId="77777777">
        <w:tc>
          <w:tcPr>
            <w:tcW w:w="1980" w:type="dxa"/>
          </w:tcPr>
          <w:p w14:paraId="506A8F2E" w14:textId="77777777" w:rsidR="0050683D" w:rsidRDefault="006560DA">
            <w:pPr>
              <w:jc w:val="left"/>
              <w:rPr>
                <w:rFonts w:asciiTheme="majorHAnsi" w:hAnsiTheme="majorHAnsi" w:cstheme="majorHAnsi"/>
                <w:sz w:val="24"/>
              </w:rPr>
            </w:pPr>
            <w:r>
              <w:rPr>
                <w:rFonts w:asciiTheme="majorHAnsi" w:hAnsiTheme="majorHAnsi" w:cstheme="majorHAnsi"/>
                <w:sz w:val="24"/>
              </w:rPr>
              <w:t>Article 13</w:t>
            </w:r>
          </w:p>
        </w:tc>
        <w:tc>
          <w:tcPr>
            <w:tcW w:w="7082" w:type="dxa"/>
          </w:tcPr>
          <w:p w14:paraId="2303B992"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Liability for breach of contract</w:t>
            </w:r>
          </w:p>
          <w:p w14:paraId="60F2D20E" w14:textId="77777777" w:rsidR="0050683D" w:rsidRDefault="0050683D">
            <w:pPr>
              <w:jc w:val="left"/>
              <w:rPr>
                <w:rFonts w:asciiTheme="majorHAnsi" w:hAnsiTheme="majorHAnsi" w:cstheme="majorHAnsi"/>
                <w:bCs/>
                <w:kern w:val="0"/>
                <w:sz w:val="24"/>
              </w:rPr>
            </w:pPr>
          </w:p>
        </w:tc>
      </w:tr>
      <w:tr w:rsidR="0050683D" w14:paraId="3BBED788" w14:textId="77777777">
        <w:tc>
          <w:tcPr>
            <w:tcW w:w="1980" w:type="dxa"/>
          </w:tcPr>
          <w:p w14:paraId="3C12610D" w14:textId="77777777" w:rsidR="0050683D" w:rsidRDefault="006560DA">
            <w:pPr>
              <w:jc w:val="left"/>
              <w:rPr>
                <w:rFonts w:asciiTheme="majorHAnsi" w:hAnsiTheme="majorHAnsi" w:cstheme="majorHAnsi"/>
                <w:sz w:val="24"/>
              </w:rPr>
            </w:pPr>
            <w:r>
              <w:rPr>
                <w:rFonts w:hint="eastAsia"/>
                <w:sz w:val="24"/>
              </w:rPr>
              <w:t>第十四条</w:t>
            </w:r>
          </w:p>
        </w:tc>
        <w:tc>
          <w:tcPr>
            <w:tcW w:w="7082" w:type="dxa"/>
          </w:tcPr>
          <w:p w14:paraId="2822024C" w14:textId="77777777" w:rsidR="0050683D" w:rsidRDefault="006560DA">
            <w:pPr>
              <w:jc w:val="left"/>
              <w:rPr>
                <w:rFonts w:asciiTheme="majorHAnsi" w:hAnsiTheme="majorHAnsi" w:cstheme="majorHAnsi"/>
                <w:bCs/>
                <w:kern w:val="0"/>
                <w:sz w:val="24"/>
              </w:rPr>
            </w:pPr>
            <w:r>
              <w:rPr>
                <w:rFonts w:asciiTheme="majorHAnsi" w:hAnsiTheme="majorHAnsi" w:cstheme="majorHAnsi"/>
                <w:color w:val="000000"/>
                <w:kern w:val="0"/>
                <w:sz w:val="24"/>
              </w:rPr>
              <w:t>不可抗力</w:t>
            </w:r>
          </w:p>
        </w:tc>
      </w:tr>
      <w:tr w:rsidR="0050683D" w14:paraId="25053565" w14:textId="77777777">
        <w:tc>
          <w:tcPr>
            <w:tcW w:w="1980" w:type="dxa"/>
          </w:tcPr>
          <w:p w14:paraId="235F3F8B" w14:textId="77777777" w:rsidR="0050683D" w:rsidRDefault="006560DA">
            <w:pPr>
              <w:jc w:val="left"/>
              <w:rPr>
                <w:rFonts w:asciiTheme="majorHAnsi" w:hAnsiTheme="majorHAnsi" w:cstheme="majorHAnsi"/>
                <w:sz w:val="24"/>
              </w:rPr>
            </w:pPr>
            <w:r>
              <w:rPr>
                <w:rFonts w:asciiTheme="majorHAnsi" w:hAnsiTheme="majorHAnsi" w:cstheme="majorHAnsi"/>
                <w:sz w:val="24"/>
              </w:rPr>
              <w:t>Article 14</w:t>
            </w:r>
          </w:p>
        </w:tc>
        <w:tc>
          <w:tcPr>
            <w:tcW w:w="7082" w:type="dxa"/>
          </w:tcPr>
          <w:p w14:paraId="181587BF"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Force majeure</w:t>
            </w:r>
          </w:p>
          <w:p w14:paraId="0D057279" w14:textId="77777777" w:rsidR="0050683D" w:rsidRDefault="0050683D">
            <w:pPr>
              <w:jc w:val="left"/>
              <w:rPr>
                <w:rFonts w:asciiTheme="majorHAnsi" w:hAnsiTheme="majorHAnsi" w:cstheme="majorHAnsi"/>
                <w:bCs/>
                <w:kern w:val="0"/>
                <w:sz w:val="24"/>
              </w:rPr>
            </w:pPr>
          </w:p>
        </w:tc>
      </w:tr>
      <w:tr w:rsidR="0050683D" w14:paraId="6B613598" w14:textId="77777777">
        <w:tc>
          <w:tcPr>
            <w:tcW w:w="1980" w:type="dxa"/>
          </w:tcPr>
          <w:p w14:paraId="53DE2853" w14:textId="77777777" w:rsidR="0050683D" w:rsidRDefault="006560DA">
            <w:pPr>
              <w:jc w:val="left"/>
              <w:rPr>
                <w:rFonts w:asciiTheme="majorHAnsi" w:hAnsiTheme="majorHAnsi" w:cstheme="majorHAnsi"/>
                <w:sz w:val="24"/>
              </w:rPr>
            </w:pPr>
            <w:r>
              <w:rPr>
                <w:rFonts w:hint="eastAsia"/>
                <w:sz w:val="24"/>
              </w:rPr>
              <w:t>第十五条</w:t>
            </w:r>
          </w:p>
        </w:tc>
        <w:tc>
          <w:tcPr>
            <w:tcW w:w="7082" w:type="dxa"/>
          </w:tcPr>
          <w:p w14:paraId="0CBDE0AE" w14:textId="77777777" w:rsidR="0050683D" w:rsidRDefault="006560DA">
            <w:pPr>
              <w:jc w:val="left"/>
              <w:rPr>
                <w:rFonts w:asciiTheme="majorHAnsi" w:hAnsiTheme="majorHAnsi" w:cstheme="majorHAnsi"/>
                <w:bCs/>
                <w:kern w:val="0"/>
                <w:sz w:val="24"/>
              </w:rPr>
            </w:pPr>
            <w:r>
              <w:rPr>
                <w:rFonts w:asciiTheme="majorHAnsi" w:hAnsiTheme="majorHAnsi" w:cstheme="majorHAnsi"/>
                <w:color w:val="000000"/>
                <w:kern w:val="0"/>
                <w:sz w:val="24"/>
              </w:rPr>
              <w:t>仲裁</w:t>
            </w:r>
          </w:p>
        </w:tc>
      </w:tr>
      <w:tr w:rsidR="0050683D" w14:paraId="08B1B543" w14:textId="77777777">
        <w:tc>
          <w:tcPr>
            <w:tcW w:w="1980" w:type="dxa"/>
          </w:tcPr>
          <w:p w14:paraId="0B5205E1" w14:textId="77777777" w:rsidR="0050683D" w:rsidRDefault="006560DA">
            <w:pPr>
              <w:jc w:val="left"/>
              <w:rPr>
                <w:rFonts w:asciiTheme="majorHAnsi" w:hAnsiTheme="majorHAnsi" w:cstheme="majorHAnsi"/>
                <w:sz w:val="24"/>
              </w:rPr>
            </w:pPr>
            <w:r>
              <w:rPr>
                <w:rFonts w:asciiTheme="majorHAnsi" w:hAnsiTheme="majorHAnsi" w:cstheme="majorHAnsi"/>
                <w:sz w:val="24"/>
              </w:rPr>
              <w:t>Article 15</w:t>
            </w:r>
          </w:p>
        </w:tc>
        <w:tc>
          <w:tcPr>
            <w:tcW w:w="7082" w:type="dxa"/>
          </w:tcPr>
          <w:p w14:paraId="64B82D60"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Arbitration</w:t>
            </w:r>
          </w:p>
        </w:tc>
      </w:tr>
      <w:tr w:rsidR="0050683D" w14:paraId="24F1058A" w14:textId="77777777">
        <w:tc>
          <w:tcPr>
            <w:tcW w:w="1980" w:type="dxa"/>
          </w:tcPr>
          <w:p w14:paraId="248388B5" w14:textId="77777777" w:rsidR="0050683D" w:rsidRDefault="006560DA">
            <w:pPr>
              <w:jc w:val="left"/>
              <w:rPr>
                <w:sz w:val="24"/>
              </w:rPr>
            </w:pPr>
            <w:r>
              <w:rPr>
                <w:rFonts w:hint="eastAsia"/>
                <w:sz w:val="24"/>
              </w:rPr>
              <w:lastRenderedPageBreak/>
              <w:t>第十六条</w:t>
            </w:r>
          </w:p>
        </w:tc>
        <w:tc>
          <w:tcPr>
            <w:tcW w:w="7082" w:type="dxa"/>
          </w:tcPr>
          <w:p w14:paraId="65205886" w14:textId="77777777" w:rsidR="0050683D" w:rsidRDefault="006560DA">
            <w:pPr>
              <w:jc w:val="left"/>
              <w:rPr>
                <w:sz w:val="24"/>
              </w:rPr>
            </w:pPr>
            <w:r>
              <w:rPr>
                <w:rFonts w:asciiTheme="majorHAnsi" w:hAnsiTheme="majorHAnsi" w:cstheme="majorHAnsi"/>
                <w:color w:val="000000"/>
                <w:kern w:val="0"/>
                <w:sz w:val="24"/>
              </w:rPr>
              <w:t>其它</w:t>
            </w:r>
          </w:p>
        </w:tc>
      </w:tr>
      <w:tr w:rsidR="0050683D" w14:paraId="78FC4F0A" w14:textId="77777777">
        <w:tc>
          <w:tcPr>
            <w:tcW w:w="1980" w:type="dxa"/>
          </w:tcPr>
          <w:p w14:paraId="4D6E5872" w14:textId="77777777" w:rsidR="0050683D" w:rsidRDefault="006560DA">
            <w:pPr>
              <w:jc w:val="left"/>
              <w:rPr>
                <w:sz w:val="24"/>
              </w:rPr>
            </w:pPr>
            <w:r>
              <w:rPr>
                <w:rFonts w:asciiTheme="majorHAnsi" w:hAnsiTheme="majorHAnsi" w:cstheme="majorHAnsi"/>
                <w:sz w:val="24"/>
              </w:rPr>
              <w:t>Article 16</w:t>
            </w:r>
          </w:p>
        </w:tc>
        <w:tc>
          <w:tcPr>
            <w:tcW w:w="7082" w:type="dxa"/>
          </w:tcPr>
          <w:p w14:paraId="1D43FB09" w14:textId="77777777" w:rsidR="0050683D" w:rsidRDefault="006560DA">
            <w:pPr>
              <w:jc w:val="left"/>
              <w:rPr>
                <w:rFonts w:asciiTheme="majorHAnsi" w:hAnsiTheme="majorHAnsi" w:cstheme="majorHAnsi"/>
                <w:color w:val="000000"/>
                <w:kern w:val="0"/>
                <w:sz w:val="24"/>
              </w:rPr>
            </w:pPr>
            <w:r>
              <w:rPr>
                <w:rFonts w:asciiTheme="majorHAnsi" w:hAnsiTheme="majorHAnsi" w:cstheme="majorHAnsi"/>
                <w:color w:val="000000"/>
                <w:kern w:val="0"/>
                <w:sz w:val="24"/>
              </w:rPr>
              <w:t>Miscellaneous</w:t>
            </w:r>
          </w:p>
          <w:p w14:paraId="54025824" w14:textId="77777777" w:rsidR="0050683D" w:rsidRDefault="0050683D">
            <w:pPr>
              <w:jc w:val="left"/>
              <w:rPr>
                <w:sz w:val="24"/>
              </w:rPr>
            </w:pPr>
          </w:p>
        </w:tc>
      </w:tr>
      <w:tr w:rsidR="0050683D" w14:paraId="2BAFC77C" w14:textId="77777777">
        <w:tc>
          <w:tcPr>
            <w:tcW w:w="1980" w:type="dxa"/>
          </w:tcPr>
          <w:p w14:paraId="02713D67" w14:textId="77777777" w:rsidR="0050683D" w:rsidRDefault="006560DA">
            <w:pPr>
              <w:jc w:val="left"/>
              <w:rPr>
                <w:sz w:val="24"/>
              </w:rPr>
            </w:pPr>
            <w:r>
              <w:rPr>
                <w:rFonts w:hint="eastAsia"/>
                <w:sz w:val="24"/>
              </w:rPr>
              <w:t>第十七条</w:t>
            </w:r>
          </w:p>
        </w:tc>
        <w:tc>
          <w:tcPr>
            <w:tcW w:w="7082" w:type="dxa"/>
          </w:tcPr>
          <w:p w14:paraId="4D4D5B2E" w14:textId="77777777" w:rsidR="0050683D" w:rsidRDefault="006560DA">
            <w:pPr>
              <w:jc w:val="left"/>
              <w:rPr>
                <w:sz w:val="24"/>
              </w:rPr>
            </w:pPr>
            <w:r>
              <w:rPr>
                <w:rFonts w:asciiTheme="majorHAnsi" w:hAnsiTheme="majorHAnsi" w:cstheme="majorHAnsi"/>
                <w:color w:val="000000"/>
                <w:kern w:val="0"/>
                <w:sz w:val="24"/>
              </w:rPr>
              <w:t>合同附件</w:t>
            </w:r>
          </w:p>
        </w:tc>
      </w:tr>
      <w:tr w:rsidR="0050683D" w14:paraId="43B5035D" w14:textId="77777777">
        <w:tc>
          <w:tcPr>
            <w:tcW w:w="1980" w:type="dxa"/>
          </w:tcPr>
          <w:p w14:paraId="1184AD60" w14:textId="77777777" w:rsidR="0050683D" w:rsidRDefault="006560DA">
            <w:pPr>
              <w:jc w:val="left"/>
              <w:rPr>
                <w:sz w:val="24"/>
              </w:rPr>
            </w:pPr>
            <w:r>
              <w:rPr>
                <w:rFonts w:asciiTheme="majorHAnsi" w:hAnsiTheme="majorHAnsi" w:cstheme="majorHAnsi"/>
                <w:color w:val="000000"/>
                <w:sz w:val="24"/>
              </w:rPr>
              <w:t>Article 17</w:t>
            </w:r>
          </w:p>
        </w:tc>
        <w:tc>
          <w:tcPr>
            <w:tcW w:w="7082" w:type="dxa"/>
          </w:tcPr>
          <w:p w14:paraId="29FC00BC" w14:textId="77777777" w:rsidR="0050683D" w:rsidRDefault="006560DA">
            <w:pPr>
              <w:jc w:val="left"/>
              <w:rPr>
                <w:sz w:val="24"/>
              </w:rPr>
            </w:pPr>
            <w:r>
              <w:rPr>
                <w:rFonts w:asciiTheme="majorHAnsi" w:hAnsiTheme="majorHAnsi" w:cstheme="majorHAnsi"/>
                <w:color w:val="000000"/>
                <w:kern w:val="0"/>
                <w:sz w:val="24"/>
              </w:rPr>
              <w:t>Appendix</w:t>
            </w:r>
          </w:p>
        </w:tc>
      </w:tr>
    </w:tbl>
    <w:p w14:paraId="124EE32D" w14:textId="77777777" w:rsidR="0050683D" w:rsidRDefault="0050683D">
      <w:pPr>
        <w:jc w:val="left"/>
      </w:pPr>
    </w:p>
    <w:p w14:paraId="776DE766" w14:textId="77777777" w:rsidR="0050683D" w:rsidRDefault="006560DA">
      <w:pPr>
        <w:widowControl/>
        <w:spacing w:after="160" w:line="259" w:lineRule="auto"/>
        <w:jc w:val="left"/>
      </w:pPr>
      <w:r>
        <w:br w:type="page"/>
      </w:r>
    </w:p>
    <w:p w14:paraId="4E531AC8" w14:textId="77777777" w:rsidR="0050683D" w:rsidRDefault="006560DA">
      <w:pPr>
        <w:widowControl/>
        <w:jc w:val="center"/>
        <w:rPr>
          <w:rFonts w:asciiTheme="majorHAnsi" w:hAnsiTheme="majorHAnsi" w:cstheme="majorHAnsi"/>
          <w:kern w:val="0"/>
          <w:sz w:val="36"/>
          <w:szCs w:val="36"/>
        </w:rPr>
      </w:pPr>
      <w:r>
        <w:rPr>
          <w:rFonts w:asciiTheme="majorHAnsi" w:hAnsiTheme="majorHAnsi" w:cstheme="majorHAnsi"/>
          <w:kern w:val="0"/>
          <w:sz w:val="36"/>
          <w:szCs w:val="36"/>
        </w:rPr>
        <w:lastRenderedPageBreak/>
        <w:t>合</w:t>
      </w:r>
      <w:r>
        <w:rPr>
          <w:rFonts w:asciiTheme="majorHAnsi" w:hAnsiTheme="majorHAnsi" w:cstheme="majorHAnsi"/>
          <w:kern w:val="0"/>
          <w:sz w:val="36"/>
          <w:szCs w:val="36"/>
        </w:rPr>
        <w:t xml:space="preserve"> </w:t>
      </w:r>
      <w:r>
        <w:rPr>
          <w:rFonts w:asciiTheme="majorHAnsi" w:hAnsiTheme="majorHAnsi" w:cstheme="majorHAnsi"/>
          <w:kern w:val="0"/>
          <w:sz w:val="36"/>
          <w:szCs w:val="36"/>
        </w:rPr>
        <w:t>同</w:t>
      </w:r>
      <w:r>
        <w:rPr>
          <w:rFonts w:asciiTheme="majorHAnsi" w:hAnsiTheme="majorHAnsi" w:cstheme="majorHAnsi"/>
          <w:kern w:val="0"/>
          <w:sz w:val="36"/>
          <w:szCs w:val="36"/>
        </w:rPr>
        <w:t xml:space="preserve"> </w:t>
      </w:r>
      <w:r>
        <w:rPr>
          <w:rFonts w:asciiTheme="majorHAnsi" w:hAnsiTheme="majorHAnsi" w:cstheme="majorHAnsi"/>
          <w:kern w:val="0"/>
          <w:sz w:val="36"/>
          <w:szCs w:val="36"/>
        </w:rPr>
        <w:t>内</w:t>
      </w:r>
      <w:r>
        <w:rPr>
          <w:rFonts w:asciiTheme="majorHAnsi" w:hAnsiTheme="majorHAnsi" w:cstheme="majorHAnsi"/>
          <w:kern w:val="0"/>
          <w:sz w:val="36"/>
          <w:szCs w:val="36"/>
        </w:rPr>
        <w:t xml:space="preserve"> </w:t>
      </w:r>
      <w:r>
        <w:rPr>
          <w:rFonts w:asciiTheme="majorHAnsi" w:hAnsiTheme="majorHAnsi" w:cstheme="majorHAnsi"/>
          <w:kern w:val="0"/>
          <w:sz w:val="36"/>
          <w:szCs w:val="36"/>
        </w:rPr>
        <w:t>容</w:t>
      </w:r>
    </w:p>
    <w:p w14:paraId="653745B1" w14:textId="77777777" w:rsidR="0050683D" w:rsidRDefault="006560DA">
      <w:pPr>
        <w:widowControl/>
        <w:jc w:val="center"/>
        <w:rPr>
          <w:rFonts w:asciiTheme="majorHAnsi" w:hAnsiTheme="majorHAnsi" w:cstheme="majorHAnsi"/>
          <w:kern w:val="0"/>
          <w:sz w:val="36"/>
          <w:szCs w:val="36"/>
        </w:rPr>
      </w:pPr>
      <w:r>
        <w:rPr>
          <w:rFonts w:asciiTheme="majorHAnsi" w:hAnsiTheme="majorHAnsi" w:cstheme="majorHAnsi"/>
          <w:kern w:val="0"/>
          <w:sz w:val="36"/>
          <w:szCs w:val="36"/>
        </w:rPr>
        <w:t>Contract</w:t>
      </w:r>
    </w:p>
    <w:p w14:paraId="14798BBE" w14:textId="77777777" w:rsidR="0050683D" w:rsidRDefault="0050683D">
      <w:pPr>
        <w:widowControl/>
        <w:jc w:val="center"/>
        <w:rPr>
          <w:rFonts w:asciiTheme="majorHAnsi" w:hAnsiTheme="majorHAnsi" w:cstheme="majorHAnsi"/>
          <w:kern w:val="0"/>
          <w:sz w:val="36"/>
          <w:szCs w:val="36"/>
        </w:rPr>
      </w:pPr>
    </w:p>
    <w:p w14:paraId="15F2B5D8" w14:textId="77777777" w:rsidR="0050683D" w:rsidRDefault="006560DA">
      <w:pPr>
        <w:spacing w:line="360" w:lineRule="auto"/>
        <w:rPr>
          <w:rFonts w:asciiTheme="majorHAnsi" w:hAnsiTheme="majorHAnsi" w:cstheme="majorHAnsi"/>
          <w:sz w:val="24"/>
        </w:rPr>
      </w:pPr>
      <w:r>
        <w:rPr>
          <w:rFonts w:asciiTheme="majorHAnsi" w:hAnsiTheme="majorHAnsi" w:cstheme="majorHAnsi"/>
          <w:sz w:val="24"/>
        </w:rPr>
        <w:t>甲方：济南二机床集团有限公司</w:t>
      </w:r>
    </w:p>
    <w:p w14:paraId="1B36CD54" w14:textId="68B4FA7A" w:rsidR="0050683D" w:rsidRDefault="006560DA">
      <w:pPr>
        <w:spacing w:line="360" w:lineRule="auto"/>
        <w:jc w:val="left"/>
        <w:rPr>
          <w:rFonts w:asciiTheme="majorHAnsi" w:hAnsiTheme="majorHAnsi" w:cstheme="majorHAnsi"/>
          <w:sz w:val="24"/>
        </w:rPr>
      </w:pPr>
      <w:r>
        <w:rPr>
          <w:rFonts w:asciiTheme="majorHAnsi" w:hAnsiTheme="majorHAnsi" w:cstheme="majorHAnsi"/>
          <w:sz w:val="24"/>
        </w:rPr>
        <w:t>Party A: JIER Machine-Tool Group Co., Ltd</w:t>
      </w:r>
      <w:r>
        <w:rPr>
          <w:rFonts w:asciiTheme="majorHAnsi" w:hAnsiTheme="majorHAnsi" w:cstheme="majorHAnsi"/>
          <w:sz w:val="24"/>
        </w:rPr>
        <w:br/>
      </w:r>
      <w:r>
        <w:rPr>
          <w:rFonts w:asciiTheme="majorHAnsi" w:hAnsiTheme="majorHAnsi" w:cstheme="majorHAnsi"/>
          <w:sz w:val="24"/>
        </w:rPr>
        <w:t>乙方：</w:t>
      </w:r>
    </w:p>
    <w:p w14:paraId="206FC94A" w14:textId="5F363692" w:rsidR="0050683D" w:rsidRDefault="006560DA">
      <w:pPr>
        <w:spacing w:line="360" w:lineRule="auto"/>
        <w:rPr>
          <w:rFonts w:asciiTheme="majorHAnsi" w:hAnsiTheme="majorHAnsi" w:cstheme="majorHAnsi"/>
          <w:sz w:val="24"/>
        </w:rPr>
      </w:pPr>
      <w:r>
        <w:rPr>
          <w:rFonts w:asciiTheme="majorHAnsi" w:hAnsiTheme="majorHAnsi" w:cstheme="majorHAnsi"/>
          <w:sz w:val="24"/>
        </w:rPr>
        <w:t xml:space="preserve">Party B: </w:t>
      </w:r>
      <w:r w:rsidR="009804AD">
        <w:rPr>
          <w:rFonts w:asciiTheme="majorHAnsi" w:hAnsiTheme="majorHAnsi" w:cstheme="majorHAnsi"/>
          <w:sz w:val="24"/>
        </w:rPr>
        <w:t>Dietronic s.r.l.</w:t>
      </w:r>
    </w:p>
    <w:p w14:paraId="7B89D114" w14:textId="77777777" w:rsidR="0050683D" w:rsidRDefault="0050683D">
      <w:pPr>
        <w:spacing w:line="360" w:lineRule="auto"/>
        <w:rPr>
          <w:rFonts w:asciiTheme="majorHAnsi" w:hAnsiTheme="majorHAnsi" w:cstheme="majorHAnsi"/>
          <w:sz w:val="24"/>
        </w:rPr>
      </w:pPr>
    </w:p>
    <w:p w14:paraId="7126EB1E" w14:textId="77777777" w:rsidR="0050683D" w:rsidRDefault="006560DA">
      <w:pPr>
        <w:spacing w:line="360" w:lineRule="auto"/>
        <w:rPr>
          <w:rFonts w:asciiTheme="majorHAnsi" w:hAnsiTheme="majorHAnsi" w:cstheme="majorHAnsi"/>
          <w:sz w:val="24"/>
        </w:rPr>
      </w:pPr>
      <w:r>
        <w:rPr>
          <w:rFonts w:asciiTheme="majorHAnsi" w:hAnsiTheme="majorHAnsi" w:cstheme="majorHAnsi"/>
          <w:sz w:val="24"/>
        </w:rPr>
        <w:t>本合同经双方友好协商后订立，且经双方签字盖章后即发生法律效力，双方必须严格遵守履行。</w:t>
      </w:r>
    </w:p>
    <w:p w14:paraId="7D16CBAA" w14:textId="77777777" w:rsidR="0050683D" w:rsidRDefault="006560DA">
      <w:pPr>
        <w:spacing w:after="240" w:line="360" w:lineRule="auto"/>
        <w:rPr>
          <w:rFonts w:asciiTheme="majorHAnsi" w:hAnsiTheme="majorHAnsi" w:cstheme="majorHAnsi"/>
          <w:bCs/>
          <w:kern w:val="0"/>
          <w:sz w:val="24"/>
        </w:rPr>
      </w:pPr>
      <w:r>
        <w:rPr>
          <w:rFonts w:asciiTheme="majorHAnsi" w:hAnsiTheme="majorHAnsi" w:cstheme="majorHAnsi"/>
          <w:color w:val="000000"/>
          <w:kern w:val="0"/>
          <w:sz w:val="24"/>
        </w:rPr>
        <w:t>This contract is drawn based on friendly negotiation of the two parties and will go into effect legally after signing together with stamping. This contract is strictly binding to both parties.</w:t>
      </w:r>
    </w:p>
    <w:p w14:paraId="6E903D01"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sz w:val="24"/>
        </w:rPr>
        <w:t>供</w:t>
      </w:r>
      <w:r>
        <w:rPr>
          <w:rFonts w:asciiTheme="majorHAnsi" w:hAnsiTheme="majorHAnsi" w:cstheme="majorHAnsi"/>
          <w:b/>
          <w:bCs/>
          <w:kern w:val="0"/>
          <w:sz w:val="24"/>
        </w:rPr>
        <w:t>货范围</w:t>
      </w:r>
    </w:p>
    <w:p w14:paraId="2E814022"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1 </w:t>
      </w:r>
      <w:r>
        <w:rPr>
          <w:rFonts w:asciiTheme="majorHAnsi" w:hAnsiTheme="majorHAnsi" w:cstheme="majorHAnsi"/>
          <w:b/>
          <w:bCs/>
          <w:sz w:val="24"/>
        </w:rPr>
        <w:tab/>
        <w:t>Scope of Supply</w:t>
      </w:r>
    </w:p>
    <w:p w14:paraId="2F861A11" w14:textId="1D11C3EE" w:rsidR="0050683D" w:rsidRDefault="006560DA">
      <w:pPr>
        <w:pStyle w:val="Paragrafoelenco"/>
        <w:numPr>
          <w:ilvl w:val="0"/>
          <w:numId w:val="2"/>
        </w:numPr>
        <w:tabs>
          <w:tab w:val="left" w:pos="709"/>
        </w:tabs>
        <w:spacing w:after="120" w:line="300" w:lineRule="auto"/>
        <w:ind w:left="426" w:hanging="426"/>
        <w:rPr>
          <w:rFonts w:asciiTheme="majorHAnsi" w:hAnsiTheme="majorHAnsi" w:cstheme="majorHAnsi"/>
          <w:sz w:val="24"/>
        </w:rPr>
      </w:pPr>
      <w:r>
        <w:rPr>
          <w:rFonts w:asciiTheme="majorHAnsi" w:hAnsiTheme="majorHAnsi" w:cstheme="majorHAnsi"/>
          <w:sz w:val="24"/>
        </w:rPr>
        <w:tab/>
      </w:r>
      <w:r>
        <w:rPr>
          <w:rFonts w:asciiTheme="majorHAnsi" w:hAnsiTheme="majorHAnsi" w:cstheme="majorHAnsi"/>
          <w:sz w:val="24"/>
        </w:rPr>
        <w:t>产品的名称与规格描述</w:t>
      </w:r>
      <w:r w:rsidR="00472B99">
        <w:rPr>
          <w:rFonts w:asciiTheme="majorHAnsi" w:hAnsiTheme="majorHAnsi" w:cstheme="majorHAnsi"/>
          <w:sz w:val="24"/>
        </w:rPr>
        <w:t xml:space="preserve"> 1 Set of </w:t>
      </w:r>
      <w:r w:rsidR="00472B99" w:rsidRPr="00472B99">
        <w:rPr>
          <w:rFonts w:asciiTheme="majorHAnsi" w:hAnsiTheme="majorHAnsi" w:cstheme="majorHAnsi"/>
          <w:color w:val="000000"/>
          <w:kern w:val="0"/>
          <w:sz w:val="24"/>
        </w:rPr>
        <w:t>Coil Brush Cleaner DTCB 2200</w:t>
      </w:r>
      <w:r w:rsidR="00472B99" w:rsidRPr="00472B99">
        <w:rPr>
          <w:rFonts w:asciiTheme="majorHAnsi" w:hAnsiTheme="majorHAnsi" w:cstheme="majorHAnsi"/>
          <w:color w:val="000000"/>
          <w:kern w:val="0"/>
          <w:sz w:val="24"/>
        </w:rPr>
        <w:t xml:space="preserve">, 1 </w:t>
      </w:r>
      <w:r w:rsidR="00472B99">
        <w:rPr>
          <w:rFonts w:asciiTheme="majorHAnsi" w:hAnsiTheme="majorHAnsi" w:cstheme="majorHAnsi"/>
          <w:color w:val="000000"/>
          <w:kern w:val="0"/>
          <w:sz w:val="24"/>
        </w:rPr>
        <w:t xml:space="preserve">Set of </w:t>
      </w:r>
      <w:r w:rsidR="00472B99" w:rsidRPr="00472B99">
        <w:rPr>
          <w:rFonts w:asciiTheme="majorHAnsi" w:hAnsiTheme="majorHAnsi" w:cstheme="majorHAnsi"/>
          <w:color w:val="000000"/>
          <w:kern w:val="0"/>
          <w:sz w:val="24"/>
        </w:rPr>
        <w:t>Blanks Brush Cleaner DTCB 2200</w:t>
      </w:r>
      <w:r>
        <w:rPr>
          <w:rFonts w:ascii="Arial" w:hAnsi="Arial" w:cs="Arial" w:hint="eastAsia"/>
          <w:color w:val="000000"/>
          <w:sz w:val="24"/>
        </w:rPr>
        <w:t>，</w:t>
      </w:r>
      <w:r>
        <w:rPr>
          <w:rFonts w:ascii="Arial" w:hAnsi="Arial" w:cs="Arial"/>
          <w:color w:val="000000"/>
          <w:sz w:val="24"/>
        </w:rPr>
        <w:t>含包装、运输到</w:t>
      </w:r>
      <w:r>
        <w:rPr>
          <w:rFonts w:ascii="Arial" w:hAnsi="Arial" w:cs="Arial" w:hint="eastAsia"/>
          <w:color w:val="000000"/>
          <w:sz w:val="24"/>
        </w:rPr>
        <w:t>土耳其福特</w:t>
      </w:r>
      <w:r>
        <w:rPr>
          <w:rFonts w:ascii="Arial" w:hAnsi="Arial" w:cs="Arial" w:hint="eastAsia"/>
          <w:color w:val="000000"/>
          <w:sz w:val="24"/>
        </w:rPr>
        <w:t>Otosan</w:t>
      </w:r>
      <w:r>
        <w:rPr>
          <w:rFonts w:ascii="Arial" w:hAnsi="Arial" w:cs="Arial" w:hint="eastAsia"/>
          <w:color w:val="000000"/>
          <w:sz w:val="24"/>
        </w:rPr>
        <w:t>工厂的</w:t>
      </w:r>
      <w:r>
        <w:rPr>
          <w:rFonts w:asciiTheme="majorHAnsi" w:hAnsiTheme="majorHAnsi" w:cstheme="majorHAnsi"/>
          <w:sz w:val="24"/>
        </w:rPr>
        <w:t>全部费用</w:t>
      </w:r>
      <w:r>
        <w:rPr>
          <w:rFonts w:asciiTheme="majorHAnsi" w:hAnsiTheme="majorHAnsi" w:cstheme="majorHAnsi" w:hint="eastAsia"/>
          <w:sz w:val="24"/>
        </w:rPr>
        <w:t>(</w:t>
      </w:r>
      <w:r>
        <w:rPr>
          <w:rFonts w:asciiTheme="majorHAnsi" w:hAnsiTheme="majorHAnsi" w:cstheme="majorHAnsi" w:hint="eastAsia"/>
          <w:sz w:val="24"/>
        </w:rPr>
        <w:t>详见技术协议</w:t>
      </w:r>
      <w:r>
        <w:rPr>
          <w:rFonts w:asciiTheme="majorHAnsi" w:hAnsiTheme="majorHAnsi" w:cstheme="majorHAnsi"/>
          <w:sz w:val="24"/>
        </w:rPr>
        <w:t>)</w:t>
      </w:r>
      <w:r>
        <w:rPr>
          <w:rFonts w:asciiTheme="majorHAnsi" w:hAnsiTheme="majorHAnsi" w:cstheme="majorHAnsi"/>
          <w:sz w:val="24"/>
        </w:rPr>
        <w:t>，进口设备增值税、清关及相关费用除外。</w:t>
      </w:r>
    </w:p>
    <w:p w14:paraId="46A2BD1E" w14:textId="66F028C9" w:rsidR="0050683D" w:rsidRDefault="006560DA">
      <w:pPr>
        <w:spacing w:after="240" w:line="300" w:lineRule="auto"/>
        <w:ind w:left="426"/>
        <w:rPr>
          <w:rFonts w:asciiTheme="majorHAnsi" w:hAnsiTheme="majorHAnsi" w:cstheme="majorHAnsi"/>
          <w:b/>
          <w:bCs/>
          <w:color w:val="000000"/>
          <w:kern w:val="0"/>
          <w:sz w:val="24"/>
        </w:rPr>
      </w:pPr>
      <w:r>
        <w:rPr>
          <w:rFonts w:asciiTheme="majorHAnsi" w:hAnsiTheme="majorHAnsi" w:cstheme="majorHAnsi"/>
          <w:color w:val="000000"/>
          <w:kern w:val="0"/>
          <w:sz w:val="24"/>
        </w:rPr>
        <w:t xml:space="preserve">Goods name, specifications: All costs including </w:t>
      </w:r>
      <w:r w:rsidR="00472B99">
        <w:rPr>
          <w:rFonts w:asciiTheme="majorHAnsi" w:hAnsiTheme="majorHAnsi" w:cstheme="majorHAnsi"/>
          <w:sz w:val="24"/>
        </w:rPr>
        <w:t xml:space="preserve">1 Set of </w:t>
      </w:r>
      <w:r w:rsidR="00472B99" w:rsidRPr="00472B99">
        <w:rPr>
          <w:rFonts w:asciiTheme="majorHAnsi" w:hAnsiTheme="majorHAnsi" w:cstheme="majorHAnsi"/>
          <w:color w:val="000000"/>
          <w:kern w:val="0"/>
          <w:sz w:val="24"/>
        </w:rPr>
        <w:t xml:space="preserve">Coil Brush Cleaner DTCB 2200, 1 </w:t>
      </w:r>
      <w:r w:rsidR="00472B99">
        <w:rPr>
          <w:rFonts w:asciiTheme="majorHAnsi" w:hAnsiTheme="majorHAnsi" w:cstheme="majorHAnsi"/>
          <w:color w:val="000000"/>
          <w:kern w:val="0"/>
          <w:sz w:val="24"/>
        </w:rPr>
        <w:t xml:space="preserve">Set of </w:t>
      </w:r>
      <w:r w:rsidR="00472B99" w:rsidRPr="00472B99">
        <w:rPr>
          <w:rFonts w:asciiTheme="majorHAnsi" w:hAnsiTheme="majorHAnsi" w:cstheme="majorHAnsi"/>
          <w:color w:val="000000"/>
          <w:kern w:val="0"/>
          <w:sz w:val="24"/>
        </w:rPr>
        <w:t>Blanks Brush Cleaner DTCB 2200</w:t>
      </w:r>
      <w:r>
        <w:rPr>
          <w:rFonts w:asciiTheme="majorHAnsi" w:hAnsiTheme="majorHAnsi" w:cstheme="majorHAnsi" w:hint="eastAsia"/>
          <w:color w:val="000000"/>
          <w:kern w:val="0"/>
          <w:sz w:val="24"/>
        </w:rPr>
        <w:t xml:space="preserve"> </w:t>
      </w:r>
      <w:r>
        <w:rPr>
          <w:rFonts w:asciiTheme="majorHAnsi" w:hAnsiTheme="majorHAnsi" w:cstheme="majorHAnsi"/>
          <w:color w:val="000000"/>
          <w:kern w:val="0"/>
          <w:sz w:val="24"/>
        </w:rPr>
        <w:t xml:space="preserve">also included are </w:t>
      </w:r>
      <w:r>
        <w:rPr>
          <w:rFonts w:asciiTheme="majorHAnsi" w:hAnsiTheme="majorHAnsi" w:cstheme="majorHAnsi" w:hint="eastAsia"/>
          <w:color w:val="000000"/>
          <w:kern w:val="0"/>
          <w:sz w:val="24"/>
        </w:rPr>
        <w:t xml:space="preserve">packing, </w:t>
      </w:r>
      <w:r>
        <w:rPr>
          <w:rFonts w:asciiTheme="majorHAnsi" w:hAnsiTheme="majorHAnsi" w:cstheme="majorHAnsi"/>
          <w:color w:val="000000"/>
          <w:kern w:val="0"/>
          <w:sz w:val="24"/>
        </w:rPr>
        <w:t xml:space="preserve">transportation to Ford Otosan Turkey plant (see details in technical agreement). Imported equipment customs clearance, VAT and relative cost are not included. </w:t>
      </w:r>
    </w:p>
    <w:p w14:paraId="6C3DF18D" w14:textId="62F8FDD2" w:rsidR="0050683D" w:rsidRDefault="006560DA">
      <w:pPr>
        <w:pStyle w:val="Paragrafoelenco"/>
        <w:numPr>
          <w:ilvl w:val="1"/>
          <w:numId w:val="3"/>
        </w:numPr>
        <w:tabs>
          <w:tab w:val="left" w:pos="709"/>
        </w:tabs>
        <w:spacing w:line="360" w:lineRule="auto"/>
        <w:rPr>
          <w:rFonts w:asciiTheme="majorHAnsi" w:hAnsiTheme="majorHAnsi" w:cstheme="majorHAnsi"/>
          <w:kern w:val="0"/>
          <w:sz w:val="24"/>
        </w:rPr>
      </w:pPr>
      <w:r>
        <w:rPr>
          <w:rFonts w:asciiTheme="majorHAnsi" w:hAnsiTheme="majorHAnsi" w:cstheme="majorHAnsi" w:hint="eastAsia"/>
          <w:color w:val="000000"/>
          <w:sz w:val="24"/>
        </w:rPr>
        <w:t>生产</w:t>
      </w:r>
      <w:r>
        <w:rPr>
          <w:rFonts w:asciiTheme="majorHAnsi" w:hAnsiTheme="majorHAnsi" w:cstheme="majorHAnsi"/>
          <w:color w:val="000000"/>
          <w:sz w:val="24"/>
        </w:rPr>
        <w:t>国别及制造厂商：</w:t>
      </w:r>
      <w:r w:rsidR="00472B99">
        <w:rPr>
          <w:rFonts w:asciiTheme="majorHAnsi" w:hAnsiTheme="majorHAnsi" w:cstheme="majorHAnsi"/>
          <w:color w:val="000000"/>
          <w:sz w:val="24"/>
        </w:rPr>
        <w:t>Italy.</w:t>
      </w:r>
    </w:p>
    <w:p w14:paraId="1F689D45" w14:textId="33797726" w:rsidR="0050683D" w:rsidRDefault="006560DA">
      <w:pPr>
        <w:tabs>
          <w:tab w:val="left" w:pos="426"/>
        </w:tabs>
        <w:spacing w:after="240" w:line="300" w:lineRule="auto"/>
        <w:rPr>
          <w:rFonts w:asciiTheme="majorHAnsi" w:hAnsiTheme="majorHAnsi" w:cstheme="majorHAnsi"/>
          <w:kern w:val="0"/>
          <w:sz w:val="24"/>
        </w:rPr>
      </w:pPr>
      <w:r>
        <w:rPr>
          <w:rFonts w:asciiTheme="majorHAnsi" w:hAnsiTheme="majorHAnsi" w:cstheme="majorHAnsi"/>
          <w:kern w:val="0"/>
          <w:sz w:val="24"/>
        </w:rPr>
        <w:tab/>
        <w:t xml:space="preserve">Country of delivery &amp; Manufacturer: </w:t>
      </w:r>
      <w:r w:rsidR="00472B99">
        <w:rPr>
          <w:rFonts w:asciiTheme="majorHAnsi" w:hAnsiTheme="majorHAnsi" w:cstheme="majorHAnsi"/>
          <w:kern w:val="0"/>
          <w:sz w:val="24"/>
        </w:rPr>
        <w:t>Italy</w:t>
      </w:r>
      <w:r>
        <w:rPr>
          <w:rFonts w:asciiTheme="majorHAnsi" w:hAnsiTheme="majorHAnsi" w:cstheme="majorHAnsi"/>
          <w:kern w:val="0"/>
          <w:sz w:val="24"/>
        </w:rPr>
        <w:t xml:space="preserve">. </w:t>
      </w:r>
    </w:p>
    <w:p w14:paraId="0B661B0A"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t>产品的技术标准与质量要求</w:t>
      </w:r>
    </w:p>
    <w:p w14:paraId="6728003C"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2 </w:t>
      </w:r>
      <w:r>
        <w:rPr>
          <w:rFonts w:asciiTheme="majorHAnsi" w:hAnsiTheme="majorHAnsi" w:cstheme="majorHAnsi"/>
          <w:b/>
          <w:bCs/>
          <w:sz w:val="24"/>
        </w:rPr>
        <w:tab/>
      </w:r>
      <w:r>
        <w:rPr>
          <w:rFonts w:asciiTheme="majorHAnsi" w:hAnsiTheme="majorHAnsi" w:cstheme="majorHAnsi"/>
          <w:b/>
          <w:bCs/>
          <w:kern w:val="0"/>
          <w:sz w:val="24"/>
        </w:rPr>
        <w:t>Technical standard and quality requirements</w:t>
      </w:r>
    </w:p>
    <w:p w14:paraId="049DE115" w14:textId="77777777" w:rsidR="0050683D" w:rsidRDefault="006560DA">
      <w:pPr>
        <w:pStyle w:val="Titolo"/>
        <w:spacing w:before="0" w:line="300" w:lineRule="auto"/>
        <w:ind w:left="426"/>
        <w:jc w:val="left"/>
        <w:rPr>
          <w:rFonts w:asciiTheme="majorHAnsi" w:hAnsiTheme="majorHAnsi" w:cstheme="majorHAnsi"/>
          <w:b w:val="0"/>
          <w:bCs w:val="0"/>
          <w:kern w:val="0"/>
          <w:sz w:val="24"/>
          <w:szCs w:val="24"/>
        </w:rPr>
      </w:pPr>
      <w:r>
        <w:rPr>
          <w:rFonts w:asciiTheme="majorHAnsi" w:hAnsiTheme="majorHAnsi" w:cstheme="majorHAnsi" w:hint="eastAsia"/>
          <w:b w:val="0"/>
          <w:bCs w:val="0"/>
          <w:sz w:val="24"/>
          <w:szCs w:val="24"/>
        </w:rPr>
        <w:t>技术标准和质量要求</w:t>
      </w:r>
      <w:r>
        <w:rPr>
          <w:rFonts w:asciiTheme="majorHAnsi" w:hAnsiTheme="majorHAnsi" w:cstheme="majorHAnsi"/>
          <w:b w:val="0"/>
          <w:bCs w:val="0"/>
          <w:sz w:val="24"/>
          <w:szCs w:val="24"/>
        </w:rPr>
        <w:t>遵照双方签订的相应的</w:t>
      </w:r>
      <w:r>
        <w:rPr>
          <w:rFonts w:ascii="Arial" w:hAnsi="Arial" w:cs="Arial" w:hint="eastAsia"/>
          <w:b w:val="0"/>
          <w:bCs w:val="0"/>
          <w:sz w:val="24"/>
          <w:szCs w:val="24"/>
        </w:rPr>
        <w:t>土耳其</w:t>
      </w:r>
      <w:r>
        <w:rPr>
          <w:rFonts w:ascii="Arial" w:hAnsi="Arial" w:cs="Arial"/>
          <w:b w:val="0"/>
          <w:bCs w:val="0"/>
          <w:sz w:val="24"/>
          <w:szCs w:val="24"/>
        </w:rPr>
        <w:t>福特</w:t>
      </w:r>
      <w:r>
        <w:rPr>
          <w:rFonts w:ascii="Arial" w:hAnsi="Arial" w:cs="Arial" w:hint="eastAsia"/>
          <w:b w:val="0"/>
          <w:bCs w:val="0"/>
          <w:sz w:val="24"/>
          <w:szCs w:val="24"/>
        </w:rPr>
        <w:t>Otosan</w:t>
      </w:r>
      <w:r>
        <w:rPr>
          <w:rFonts w:ascii="Arial" w:hAnsi="Arial" w:cs="Arial" w:hint="eastAsia"/>
          <w:b w:val="0"/>
          <w:bCs w:val="0"/>
          <w:sz w:val="24"/>
          <w:szCs w:val="24"/>
        </w:rPr>
        <w:t>工厂冲压线</w:t>
      </w:r>
      <w:r>
        <w:rPr>
          <w:rFonts w:asciiTheme="majorHAnsi" w:hAnsiTheme="majorHAnsi" w:cstheme="majorHAnsi"/>
          <w:b w:val="0"/>
          <w:bCs w:val="0"/>
          <w:sz w:val="24"/>
          <w:szCs w:val="24"/>
        </w:rPr>
        <w:t>的技术协议及全部技术文</w:t>
      </w:r>
      <w:r>
        <w:rPr>
          <w:rFonts w:asciiTheme="majorHAnsi" w:hAnsiTheme="majorHAnsi" w:cstheme="majorHAnsi"/>
          <w:b w:val="0"/>
          <w:bCs w:val="0"/>
          <w:kern w:val="0"/>
          <w:sz w:val="24"/>
          <w:szCs w:val="24"/>
        </w:rPr>
        <w:t>件。</w:t>
      </w:r>
    </w:p>
    <w:p w14:paraId="37D08998" w14:textId="77777777" w:rsidR="0050683D" w:rsidRDefault="006560DA">
      <w:pPr>
        <w:spacing w:line="300" w:lineRule="auto"/>
        <w:ind w:firstLineChars="200" w:firstLine="480"/>
        <w:jc w:val="left"/>
        <w:rPr>
          <w:rFonts w:asciiTheme="majorHAnsi" w:hAnsiTheme="majorHAnsi" w:cstheme="majorHAnsi"/>
          <w:kern w:val="0"/>
          <w:sz w:val="24"/>
        </w:rPr>
      </w:pPr>
      <w:r>
        <w:rPr>
          <w:rFonts w:asciiTheme="majorHAnsi" w:hAnsiTheme="majorHAnsi" w:cstheme="majorHAnsi"/>
          <w:kern w:val="0"/>
          <w:sz w:val="24"/>
        </w:rPr>
        <w:t>Technical standards and quality requirements conform to all technical documents and corresponding technical agreement of automation portion</w:t>
      </w:r>
      <w:r>
        <w:rPr>
          <w:rFonts w:asciiTheme="majorHAnsi" w:hAnsiTheme="majorHAnsi" w:cstheme="majorHAnsi" w:hint="eastAsia"/>
          <w:kern w:val="0"/>
          <w:sz w:val="24"/>
        </w:rPr>
        <w:t xml:space="preserve"> of </w:t>
      </w:r>
      <w:r>
        <w:rPr>
          <w:rFonts w:asciiTheme="majorHAnsi" w:hAnsiTheme="majorHAnsi" w:cstheme="majorHAnsi"/>
          <w:kern w:val="0"/>
          <w:sz w:val="24"/>
        </w:rPr>
        <w:t>Automation RoboSpeed Line</w:t>
      </w:r>
      <w:r>
        <w:rPr>
          <w:rFonts w:asciiTheme="majorHAnsi" w:hAnsiTheme="majorHAnsi" w:cstheme="majorHAnsi" w:hint="eastAsia"/>
          <w:kern w:val="0"/>
          <w:sz w:val="24"/>
        </w:rPr>
        <w:t xml:space="preserve"> Project for </w:t>
      </w:r>
      <w:r>
        <w:rPr>
          <w:rFonts w:asciiTheme="majorHAnsi" w:hAnsiTheme="majorHAnsi" w:cstheme="majorHAnsi"/>
          <w:kern w:val="0"/>
          <w:sz w:val="24"/>
        </w:rPr>
        <w:t xml:space="preserve">Ford Otosan Turkey plant, </w:t>
      </w:r>
      <w:r>
        <w:rPr>
          <w:rFonts w:asciiTheme="majorHAnsi" w:hAnsiTheme="majorHAnsi" w:cstheme="majorHAnsi" w:hint="eastAsia"/>
          <w:kern w:val="0"/>
          <w:sz w:val="24"/>
        </w:rPr>
        <w:t>s</w:t>
      </w:r>
      <w:r>
        <w:rPr>
          <w:rFonts w:asciiTheme="majorHAnsi" w:hAnsiTheme="majorHAnsi" w:cstheme="majorHAnsi"/>
          <w:kern w:val="0"/>
          <w:sz w:val="24"/>
        </w:rPr>
        <w:t>igned by both parties</w:t>
      </w:r>
      <w:r>
        <w:rPr>
          <w:rFonts w:asciiTheme="majorHAnsi" w:hAnsiTheme="majorHAnsi" w:cstheme="majorHAnsi" w:hint="eastAsia"/>
          <w:kern w:val="0"/>
          <w:sz w:val="24"/>
        </w:rPr>
        <w:t>.</w:t>
      </w:r>
    </w:p>
    <w:p w14:paraId="563B5114" w14:textId="77777777" w:rsidR="0050683D" w:rsidRDefault="0050683D">
      <w:pPr>
        <w:tabs>
          <w:tab w:val="left" w:pos="426"/>
        </w:tabs>
        <w:spacing w:after="240" w:line="300" w:lineRule="auto"/>
        <w:ind w:left="426"/>
        <w:jc w:val="left"/>
        <w:rPr>
          <w:rFonts w:asciiTheme="majorHAnsi" w:hAnsiTheme="majorHAnsi" w:cstheme="majorHAnsi"/>
          <w:kern w:val="0"/>
          <w:sz w:val="24"/>
        </w:rPr>
      </w:pPr>
    </w:p>
    <w:p w14:paraId="3CA24355"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lastRenderedPageBreak/>
        <w:t>产品的包装方法</w:t>
      </w:r>
    </w:p>
    <w:p w14:paraId="37FDF044"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3 </w:t>
      </w:r>
      <w:r>
        <w:rPr>
          <w:rFonts w:asciiTheme="majorHAnsi" w:hAnsiTheme="majorHAnsi" w:cstheme="majorHAnsi"/>
          <w:b/>
          <w:bCs/>
          <w:sz w:val="24"/>
        </w:rPr>
        <w:tab/>
      </w:r>
      <w:r>
        <w:rPr>
          <w:rFonts w:asciiTheme="majorHAnsi" w:hAnsiTheme="majorHAnsi" w:cstheme="majorHAnsi"/>
          <w:b/>
          <w:bCs/>
          <w:kern w:val="0"/>
          <w:sz w:val="24"/>
        </w:rPr>
        <w:t>Packing method</w:t>
      </w:r>
    </w:p>
    <w:p w14:paraId="23F7391F" w14:textId="77777777" w:rsidR="0050683D" w:rsidRDefault="006560DA">
      <w:pPr>
        <w:tabs>
          <w:tab w:val="left" w:pos="426"/>
        </w:tabs>
        <w:spacing w:line="360" w:lineRule="auto"/>
        <w:ind w:left="426"/>
        <w:rPr>
          <w:rFonts w:asciiTheme="majorHAnsi" w:hAnsiTheme="majorHAnsi" w:cstheme="majorHAnsi"/>
          <w:bCs/>
          <w:kern w:val="0"/>
          <w:sz w:val="24"/>
        </w:rPr>
      </w:pPr>
      <w:r>
        <w:rPr>
          <w:rFonts w:asciiTheme="majorHAnsi" w:hAnsiTheme="majorHAnsi" w:cstheme="majorHAnsi"/>
          <w:bCs/>
          <w:kern w:val="0"/>
          <w:sz w:val="24"/>
        </w:rPr>
        <w:t>按照长途海运及陆路运输的要求进行包装。</w:t>
      </w:r>
    </w:p>
    <w:p w14:paraId="5E571AA0" w14:textId="77777777" w:rsidR="0050683D" w:rsidRDefault="006560DA">
      <w:pPr>
        <w:tabs>
          <w:tab w:val="left" w:pos="426"/>
        </w:tabs>
        <w:spacing w:after="240" w:line="360" w:lineRule="auto"/>
        <w:ind w:left="426"/>
        <w:rPr>
          <w:rFonts w:asciiTheme="majorHAnsi" w:hAnsiTheme="majorHAnsi" w:cstheme="majorHAnsi"/>
          <w:bCs/>
          <w:kern w:val="0"/>
          <w:sz w:val="24"/>
        </w:rPr>
      </w:pPr>
      <w:r>
        <w:rPr>
          <w:rFonts w:asciiTheme="majorHAnsi" w:hAnsiTheme="majorHAnsi" w:cstheme="majorHAnsi"/>
          <w:bCs/>
          <w:kern w:val="0"/>
          <w:sz w:val="24"/>
        </w:rPr>
        <w:t>Packing is in accordance with requirements of ocean shipping and land transportation.</w:t>
      </w:r>
    </w:p>
    <w:p w14:paraId="4EA54716"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t>产品的交货方法</w:t>
      </w:r>
    </w:p>
    <w:p w14:paraId="35A50477"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4 </w:t>
      </w:r>
      <w:r>
        <w:rPr>
          <w:rFonts w:asciiTheme="majorHAnsi" w:hAnsiTheme="majorHAnsi" w:cstheme="majorHAnsi"/>
          <w:b/>
          <w:bCs/>
          <w:sz w:val="24"/>
        </w:rPr>
        <w:tab/>
      </w:r>
      <w:r>
        <w:rPr>
          <w:rFonts w:asciiTheme="majorHAnsi" w:hAnsiTheme="majorHAnsi" w:cstheme="majorHAnsi"/>
          <w:b/>
          <w:bCs/>
          <w:kern w:val="0"/>
          <w:sz w:val="24"/>
        </w:rPr>
        <w:t>Delivery method</w:t>
      </w:r>
    </w:p>
    <w:p w14:paraId="16A90B2C" w14:textId="77777777" w:rsidR="0050683D" w:rsidRDefault="006560DA">
      <w:pPr>
        <w:tabs>
          <w:tab w:val="left" w:pos="284"/>
        </w:tabs>
        <w:spacing w:line="360" w:lineRule="auto"/>
        <w:ind w:left="426"/>
        <w:rPr>
          <w:rFonts w:asciiTheme="majorHAnsi" w:hAnsiTheme="majorHAnsi" w:cstheme="majorHAnsi"/>
          <w:bCs/>
          <w:kern w:val="0"/>
          <w:sz w:val="24"/>
        </w:rPr>
      </w:pPr>
      <w:r>
        <w:rPr>
          <w:rFonts w:asciiTheme="majorHAnsi" w:hAnsiTheme="majorHAnsi" w:cstheme="majorHAnsi"/>
          <w:bCs/>
          <w:kern w:val="0"/>
          <w:sz w:val="24"/>
        </w:rPr>
        <w:t>乙方应按照第七条所规定的进度要求负责将</w:t>
      </w:r>
      <w:r>
        <w:rPr>
          <w:rFonts w:ascii="Arial" w:hAnsi="Arial" w:cs="Arial"/>
          <w:sz w:val="24"/>
        </w:rPr>
        <w:t>货物运至</w:t>
      </w:r>
      <w:r>
        <w:rPr>
          <w:rFonts w:ascii="Arial" w:hAnsi="Arial" w:cs="Arial" w:hint="eastAsia"/>
          <w:color w:val="000000"/>
          <w:sz w:val="24"/>
        </w:rPr>
        <w:t>土耳其福特</w:t>
      </w:r>
      <w:r>
        <w:rPr>
          <w:rFonts w:ascii="Arial" w:hAnsi="Arial" w:cs="Arial" w:hint="eastAsia"/>
          <w:color w:val="000000"/>
          <w:sz w:val="24"/>
        </w:rPr>
        <w:t>Otosan</w:t>
      </w:r>
      <w:r>
        <w:rPr>
          <w:rFonts w:asciiTheme="majorHAnsi" w:hAnsiTheme="majorHAnsi" w:cstheme="majorHAnsi"/>
          <w:bCs/>
          <w:kern w:val="0"/>
          <w:sz w:val="24"/>
        </w:rPr>
        <w:t>工厂，且承担相关费用。</w:t>
      </w:r>
    </w:p>
    <w:p w14:paraId="6E1E4477" w14:textId="77777777" w:rsidR="0050683D" w:rsidRDefault="006560DA">
      <w:pPr>
        <w:spacing w:line="360" w:lineRule="auto"/>
        <w:ind w:leftChars="202" w:left="424"/>
        <w:rPr>
          <w:rFonts w:asciiTheme="majorHAnsi" w:hAnsiTheme="majorHAnsi" w:cstheme="majorHAnsi"/>
          <w:bCs/>
          <w:kern w:val="0"/>
          <w:sz w:val="24"/>
        </w:rPr>
      </w:pPr>
      <w:r>
        <w:rPr>
          <w:rFonts w:asciiTheme="majorHAnsi" w:hAnsiTheme="majorHAnsi" w:cstheme="majorHAnsi"/>
          <w:bCs/>
          <w:kern w:val="0"/>
          <w:sz w:val="24"/>
        </w:rPr>
        <w:t>Party B is responsible to transport the goods to Ford Otosan Turkey plant according to schedule set in article seven and will bear relevant charges.</w:t>
      </w:r>
    </w:p>
    <w:p w14:paraId="1A356CE3" w14:textId="77777777" w:rsidR="0050683D" w:rsidRDefault="006560DA">
      <w:pPr>
        <w:spacing w:line="360" w:lineRule="auto"/>
        <w:ind w:leftChars="202" w:left="424"/>
        <w:rPr>
          <w:rFonts w:asciiTheme="majorHAnsi" w:hAnsiTheme="majorHAnsi" w:cstheme="majorHAnsi"/>
          <w:bCs/>
          <w:kern w:val="0"/>
          <w:sz w:val="24"/>
        </w:rPr>
      </w:pPr>
      <w:r>
        <w:rPr>
          <w:rFonts w:asciiTheme="majorHAnsi" w:hAnsiTheme="majorHAnsi" w:cstheme="majorHAnsi"/>
          <w:bCs/>
          <w:kern w:val="0"/>
          <w:sz w:val="24"/>
        </w:rPr>
        <w:t>根据国际贸易术语</w:t>
      </w:r>
      <w:r>
        <w:rPr>
          <w:rFonts w:asciiTheme="majorHAnsi" w:hAnsiTheme="majorHAnsi" w:cstheme="majorHAnsi"/>
          <w:bCs/>
          <w:kern w:val="0"/>
          <w:sz w:val="24"/>
        </w:rPr>
        <w:t>2020</w:t>
      </w:r>
      <w:r>
        <w:rPr>
          <w:rFonts w:asciiTheme="majorHAnsi" w:hAnsiTheme="majorHAnsi" w:cstheme="majorHAnsi"/>
          <w:bCs/>
          <w:kern w:val="0"/>
          <w:sz w:val="24"/>
        </w:rPr>
        <w:t>交货</w:t>
      </w:r>
    </w:p>
    <w:p w14:paraId="0E9F0A6C" w14:textId="77777777" w:rsidR="0050683D" w:rsidRDefault="006560DA">
      <w:pPr>
        <w:spacing w:line="360" w:lineRule="auto"/>
        <w:ind w:leftChars="202" w:left="424"/>
        <w:rPr>
          <w:rFonts w:asciiTheme="majorHAnsi" w:hAnsiTheme="majorHAnsi" w:cstheme="majorHAnsi"/>
          <w:bCs/>
          <w:kern w:val="0"/>
          <w:sz w:val="24"/>
        </w:rPr>
      </w:pPr>
      <w:r>
        <w:rPr>
          <w:rFonts w:asciiTheme="majorHAnsi" w:hAnsiTheme="majorHAnsi" w:cstheme="majorHAnsi"/>
          <w:bCs/>
          <w:kern w:val="0"/>
          <w:sz w:val="24"/>
        </w:rPr>
        <w:t>Delivery according to Incoterms 2020 terms</w:t>
      </w:r>
    </w:p>
    <w:p w14:paraId="065F8F6E" w14:textId="77777777" w:rsidR="0050683D" w:rsidRDefault="006560DA">
      <w:pPr>
        <w:spacing w:line="300" w:lineRule="auto"/>
        <w:ind w:leftChars="171" w:left="359" w:firstLine="65"/>
        <w:rPr>
          <w:rFonts w:asciiTheme="majorHAnsi" w:hAnsiTheme="majorHAnsi" w:cstheme="majorHAnsi"/>
          <w:bCs/>
          <w:kern w:val="0"/>
          <w:sz w:val="24"/>
        </w:rPr>
      </w:pPr>
      <w:r>
        <w:rPr>
          <w:rFonts w:asciiTheme="majorHAnsi" w:hAnsiTheme="majorHAnsi" w:cstheme="majorHAnsi"/>
          <w:bCs/>
          <w:kern w:val="0"/>
          <w:sz w:val="24"/>
        </w:rPr>
        <w:t>DAP</w:t>
      </w:r>
      <w:r>
        <w:rPr>
          <w:rFonts w:asciiTheme="majorHAnsi" w:hAnsiTheme="majorHAnsi" w:cstheme="majorHAnsi" w:hint="eastAsia"/>
          <w:bCs/>
          <w:kern w:val="0"/>
          <w:sz w:val="24"/>
        </w:rPr>
        <w:t>土耳其福特</w:t>
      </w:r>
      <w:r>
        <w:rPr>
          <w:rFonts w:asciiTheme="majorHAnsi" w:hAnsiTheme="majorHAnsi" w:cstheme="majorHAnsi" w:hint="eastAsia"/>
          <w:bCs/>
          <w:kern w:val="0"/>
          <w:sz w:val="24"/>
        </w:rPr>
        <w:t xml:space="preserve">Otosan </w:t>
      </w:r>
      <w:r>
        <w:rPr>
          <w:rFonts w:asciiTheme="majorHAnsi" w:hAnsiTheme="majorHAnsi" w:cstheme="majorHAnsi" w:hint="eastAsia"/>
          <w:bCs/>
          <w:kern w:val="0"/>
          <w:sz w:val="24"/>
        </w:rPr>
        <w:t>工厂</w:t>
      </w:r>
    </w:p>
    <w:p w14:paraId="1B0E194C" w14:textId="77777777" w:rsidR="0050683D" w:rsidRDefault="006560DA">
      <w:pPr>
        <w:spacing w:line="300" w:lineRule="auto"/>
        <w:ind w:leftChars="171" w:left="359" w:firstLine="65"/>
        <w:rPr>
          <w:rFonts w:asciiTheme="majorHAnsi" w:hAnsiTheme="majorHAnsi" w:cstheme="majorHAnsi"/>
          <w:bCs/>
          <w:kern w:val="0"/>
          <w:sz w:val="24"/>
        </w:rPr>
      </w:pPr>
      <w:r>
        <w:rPr>
          <w:rFonts w:asciiTheme="majorHAnsi" w:hAnsiTheme="majorHAnsi" w:cstheme="majorHAnsi"/>
          <w:bCs/>
          <w:kern w:val="0"/>
          <w:sz w:val="24"/>
        </w:rPr>
        <w:t xml:space="preserve">DAP, Ford Otosan </w:t>
      </w:r>
      <w:r>
        <w:rPr>
          <w:rFonts w:asciiTheme="majorHAnsi" w:hAnsiTheme="majorHAnsi" w:cstheme="majorHAnsi" w:hint="eastAsia"/>
          <w:bCs/>
          <w:kern w:val="0"/>
          <w:sz w:val="24"/>
        </w:rPr>
        <w:t>plant</w:t>
      </w:r>
      <w:r>
        <w:rPr>
          <w:rFonts w:asciiTheme="majorHAnsi" w:hAnsiTheme="majorHAnsi" w:cstheme="majorHAnsi"/>
          <w:bCs/>
          <w:kern w:val="0"/>
          <w:sz w:val="24"/>
        </w:rPr>
        <w:t>, Turkey</w:t>
      </w:r>
    </w:p>
    <w:p w14:paraId="06ED4424" w14:textId="77777777" w:rsidR="0050683D" w:rsidRDefault="006560DA">
      <w:pPr>
        <w:spacing w:line="360" w:lineRule="auto"/>
        <w:ind w:leftChars="202" w:left="424"/>
        <w:rPr>
          <w:rFonts w:asciiTheme="majorHAnsi" w:hAnsiTheme="majorHAnsi" w:cstheme="majorHAnsi"/>
          <w:bCs/>
          <w:kern w:val="0"/>
          <w:sz w:val="24"/>
        </w:rPr>
      </w:pPr>
      <w:r>
        <w:rPr>
          <w:rFonts w:asciiTheme="majorHAnsi" w:hAnsiTheme="majorHAnsi" w:cstheme="majorHAnsi"/>
          <w:bCs/>
          <w:kern w:val="0"/>
          <w:sz w:val="24"/>
        </w:rPr>
        <w:t>不包含关税及增值税</w:t>
      </w:r>
    </w:p>
    <w:p w14:paraId="575BD026" w14:textId="77777777" w:rsidR="0050683D" w:rsidRDefault="006560DA">
      <w:pPr>
        <w:spacing w:after="240" w:line="360" w:lineRule="auto"/>
        <w:ind w:leftChars="202" w:left="424"/>
        <w:rPr>
          <w:rFonts w:asciiTheme="majorHAnsi" w:hAnsiTheme="majorHAnsi" w:cstheme="majorHAnsi"/>
          <w:bCs/>
          <w:kern w:val="0"/>
          <w:sz w:val="24"/>
        </w:rPr>
      </w:pPr>
      <w:r>
        <w:rPr>
          <w:rFonts w:asciiTheme="majorHAnsi" w:hAnsiTheme="majorHAnsi" w:cstheme="majorHAnsi"/>
          <w:bCs/>
          <w:kern w:val="0"/>
          <w:sz w:val="24"/>
        </w:rPr>
        <w:t>Duty and VAT excluded</w:t>
      </w:r>
    </w:p>
    <w:p w14:paraId="784D2F0C"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t>运输方式</w:t>
      </w:r>
    </w:p>
    <w:p w14:paraId="4412D91E"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5 </w:t>
      </w:r>
      <w:r>
        <w:rPr>
          <w:rFonts w:asciiTheme="majorHAnsi" w:hAnsiTheme="majorHAnsi" w:cstheme="majorHAnsi"/>
          <w:b/>
          <w:bCs/>
          <w:sz w:val="24"/>
        </w:rPr>
        <w:tab/>
      </w:r>
      <w:r>
        <w:rPr>
          <w:rFonts w:asciiTheme="majorHAnsi" w:hAnsiTheme="majorHAnsi" w:cstheme="majorHAnsi"/>
          <w:b/>
          <w:bCs/>
          <w:kern w:val="0"/>
          <w:sz w:val="24"/>
        </w:rPr>
        <w:t>Transportation mode</w:t>
      </w:r>
    </w:p>
    <w:p w14:paraId="2220342F" w14:textId="77777777" w:rsidR="0050683D" w:rsidRDefault="006560DA">
      <w:pPr>
        <w:spacing w:line="360" w:lineRule="auto"/>
        <w:ind w:left="426"/>
        <w:rPr>
          <w:rFonts w:asciiTheme="majorHAnsi" w:hAnsiTheme="majorHAnsi" w:cstheme="majorHAnsi"/>
          <w:bCs/>
          <w:kern w:val="0"/>
          <w:sz w:val="24"/>
        </w:rPr>
      </w:pPr>
      <w:r>
        <w:rPr>
          <w:rFonts w:asciiTheme="majorHAnsi" w:hAnsiTheme="majorHAnsi" w:cstheme="majorHAnsi"/>
          <w:bCs/>
          <w:kern w:val="0"/>
          <w:sz w:val="24"/>
        </w:rPr>
        <w:t>乙方自定，本合同允许分批发运。</w:t>
      </w:r>
    </w:p>
    <w:p w14:paraId="487EB236" w14:textId="77777777" w:rsidR="0050683D" w:rsidRDefault="006560DA">
      <w:pPr>
        <w:spacing w:after="240" w:line="360" w:lineRule="auto"/>
        <w:ind w:left="426"/>
        <w:rPr>
          <w:rFonts w:asciiTheme="majorHAnsi" w:hAnsiTheme="majorHAnsi" w:cstheme="majorHAnsi"/>
          <w:bCs/>
          <w:kern w:val="0"/>
          <w:sz w:val="24"/>
        </w:rPr>
      </w:pPr>
      <w:r>
        <w:rPr>
          <w:rFonts w:asciiTheme="majorHAnsi" w:hAnsiTheme="majorHAnsi" w:cstheme="majorHAnsi"/>
          <w:bCs/>
          <w:kern w:val="0"/>
          <w:sz w:val="24"/>
        </w:rPr>
        <w:t xml:space="preserve">Transportation method is decided by Party B. </w:t>
      </w:r>
      <w:r>
        <w:rPr>
          <w:rFonts w:asciiTheme="majorHAnsi" w:hAnsiTheme="majorHAnsi" w:cstheme="majorHAnsi" w:hint="eastAsia"/>
          <w:bCs/>
          <w:kern w:val="0"/>
          <w:sz w:val="24"/>
        </w:rPr>
        <w:t>P</w:t>
      </w:r>
      <w:r>
        <w:rPr>
          <w:rFonts w:asciiTheme="majorHAnsi" w:hAnsiTheme="majorHAnsi" w:cstheme="majorHAnsi"/>
          <w:bCs/>
          <w:kern w:val="0"/>
          <w:sz w:val="24"/>
        </w:rPr>
        <w:t xml:space="preserve">artial shipment is allowed. </w:t>
      </w:r>
    </w:p>
    <w:p w14:paraId="3F8791DE"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t>到货地点和接货单位（或接货人）</w:t>
      </w:r>
    </w:p>
    <w:p w14:paraId="4EF3B9BB"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6 </w:t>
      </w:r>
      <w:r>
        <w:rPr>
          <w:rFonts w:asciiTheme="majorHAnsi" w:hAnsiTheme="majorHAnsi" w:cstheme="majorHAnsi"/>
          <w:b/>
          <w:bCs/>
          <w:sz w:val="24"/>
        </w:rPr>
        <w:tab/>
      </w:r>
      <w:r>
        <w:rPr>
          <w:rFonts w:asciiTheme="majorHAnsi" w:hAnsiTheme="majorHAnsi" w:cstheme="majorHAnsi"/>
          <w:b/>
          <w:bCs/>
          <w:color w:val="000000"/>
          <w:kern w:val="0"/>
          <w:sz w:val="24"/>
        </w:rPr>
        <w:t>Place of Destination and recipient</w:t>
      </w:r>
    </w:p>
    <w:p w14:paraId="77290ABB" w14:textId="77777777" w:rsidR="0050683D" w:rsidRDefault="006560DA">
      <w:pPr>
        <w:spacing w:after="120" w:line="300" w:lineRule="auto"/>
        <w:ind w:firstLineChars="200" w:firstLine="480"/>
        <w:rPr>
          <w:rFonts w:ascii="Arial" w:hAnsi="Arial" w:cs="Arial"/>
          <w:sz w:val="24"/>
        </w:rPr>
      </w:pPr>
      <w:r>
        <w:rPr>
          <w:rFonts w:asciiTheme="majorHAnsi" w:hAnsiTheme="majorHAnsi" w:cstheme="majorHAnsi" w:hint="eastAsia"/>
          <w:bCs/>
          <w:kern w:val="0"/>
          <w:sz w:val="24"/>
        </w:rPr>
        <w:t>到货地点：</w:t>
      </w:r>
      <w:r>
        <w:rPr>
          <w:rFonts w:ascii="Arial" w:hAnsi="Arial" w:cs="Arial" w:hint="eastAsia"/>
          <w:color w:val="000000"/>
          <w:sz w:val="24"/>
        </w:rPr>
        <w:t>土耳其</w:t>
      </w:r>
      <w:r>
        <w:rPr>
          <w:rFonts w:ascii="Arial" w:hAnsi="Arial" w:cs="Arial"/>
          <w:color w:val="000000"/>
          <w:sz w:val="24"/>
        </w:rPr>
        <w:t>福特</w:t>
      </w:r>
      <w:r>
        <w:rPr>
          <w:rFonts w:ascii="Arial" w:hAnsi="Arial" w:cs="Arial" w:hint="eastAsia"/>
          <w:color w:val="000000"/>
          <w:sz w:val="24"/>
        </w:rPr>
        <w:t>Otosan</w:t>
      </w:r>
      <w:r>
        <w:rPr>
          <w:rFonts w:ascii="Arial" w:hAnsi="Arial" w:cs="Arial" w:hint="eastAsia"/>
          <w:sz w:val="24"/>
        </w:rPr>
        <w:t>工厂：</w:t>
      </w:r>
      <w:r>
        <w:rPr>
          <w:rFonts w:asciiTheme="majorHAnsi" w:hAnsiTheme="majorHAnsi" w:cstheme="majorHAnsi"/>
          <w:bCs/>
          <w:kern w:val="0"/>
          <w:sz w:val="24"/>
        </w:rPr>
        <w:t>Ford Otomotiv Sanayi A.Ş – Kocaeli Gölcük Fabrikası, Gölcük Denizevler Mah. Ali Uçar Cad. No:53 41650 Kocaeli</w:t>
      </w:r>
    </w:p>
    <w:p w14:paraId="7C8D92EE" w14:textId="77777777" w:rsidR="0050683D" w:rsidRDefault="006560DA">
      <w:pPr>
        <w:spacing w:line="360" w:lineRule="auto"/>
        <w:ind w:left="425"/>
        <w:rPr>
          <w:rFonts w:asciiTheme="majorHAnsi" w:hAnsiTheme="majorHAnsi" w:cstheme="majorHAnsi"/>
          <w:bCs/>
          <w:kern w:val="0"/>
          <w:sz w:val="24"/>
        </w:rPr>
      </w:pPr>
      <w:r>
        <w:rPr>
          <w:rFonts w:asciiTheme="majorHAnsi" w:hAnsiTheme="majorHAnsi" w:cstheme="majorHAnsi" w:hint="eastAsia"/>
          <w:bCs/>
          <w:kern w:val="0"/>
          <w:sz w:val="24"/>
        </w:rPr>
        <w:t>G</w:t>
      </w:r>
      <w:r>
        <w:rPr>
          <w:rFonts w:asciiTheme="majorHAnsi" w:hAnsiTheme="majorHAnsi" w:cstheme="majorHAnsi"/>
          <w:bCs/>
          <w:kern w:val="0"/>
          <w:sz w:val="24"/>
        </w:rPr>
        <w:t>oods arrival place: Ford Otosan plant in Turkey: Ford Otomotiv Sanayi A.Ş – Kocaeli Gölcük Fabrikası, Gölcük Denizevler Mah. Ali Uçar Cad. No:53 41650 Kocaeli</w:t>
      </w:r>
    </w:p>
    <w:p w14:paraId="5E4A9CFC" w14:textId="77777777" w:rsidR="0050683D" w:rsidRDefault="0050683D">
      <w:pPr>
        <w:spacing w:line="360" w:lineRule="auto"/>
        <w:ind w:left="425"/>
        <w:rPr>
          <w:rFonts w:asciiTheme="majorHAnsi" w:hAnsiTheme="majorHAnsi" w:cstheme="majorHAnsi"/>
          <w:bCs/>
          <w:kern w:val="0"/>
          <w:sz w:val="24"/>
        </w:rPr>
      </w:pPr>
    </w:p>
    <w:p w14:paraId="6F75585E" w14:textId="052E3B6F" w:rsidR="0050683D" w:rsidRDefault="0050683D" w:rsidP="00E34D43">
      <w:pPr>
        <w:spacing w:line="360" w:lineRule="auto"/>
        <w:rPr>
          <w:rFonts w:asciiTheme="majorHAnsi" w:hAnsiTheme="majorHAnsi" w:cstheme="majorHAnsi"/>
          <w:bCs/>
          <w:kern w:val="0"/>
          <w:sz w:val="24"/>
        </w:rPr>
      </w:pPr>
    </w:p>
    <w:p w14:paraId="59AAB224" w14:textId="0480FE5A" w:rsidR="00472B99" w:rsidRDefault="00472B99" w:rsidP="00E34D43">
      <w:pPr>
        <w:spacing w:line="360" w:lineRule="auto"/>
        <w:rPr>
          <w:rFonts w:asciiTheme="majorHAnsi" w:hAnsiTheme="majorHAnsi" w:cstheme="majorHAnsi"/>
          <w:bCs/>
          <w:kern w:val="0"/>
          <w:sz w:val="24"/>
        </w:rPr>
      </w:pPr>
    </w:p>
    <w:p w14:paraId="63AA6C0E" w14:textId="77777777" w:rsidR="00472B99" w:rsidRDefault="00472B99" w:rsidP="00E34D43">
      <w:pPr>
        <w:spacing w:line="360" w:lineRule="auto"/>
        <w:rPr>
          <w:rFonts w:asciiTheme="majorHAnsi" w:hAnsiTheme="majorHAnsi" w:cstheme="majorHAnsi"/>
          <w:bCs/>
          <w:kern w:val="0"/>
          <w:sz w:val="24"/>
        </w:rPr>
      </w:pPr>
    </w:p>
    <w:p w14:paraId="03CC12C7"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lastRenderedPageBreak/>
        <w:t>产品的交货时间</w:t>
      </w:r>
    </w:p>
    <w:p w14:paraId="46F8FCE3"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7 </w:t>
      </w:r>
      <w:r>
        <w:rPr>
          <w:rFonts w:asciiTheme="majorHAnsi" w:hAnsiTheme="majorHAnsi" w:cstheme="majorHAnsi"/>
          <w:b/>
          <w:bCs/>
          <w:sz w:val="24"/>
        </w:rPr>
        <w:tab/>
      </w:r>
      <w:r>
        <w:rPr>
          <w:rFonts w:asciiTheme="majorHAnsi" w:hAnsiTheme="majorHAnsi" w:cstheme="majorHAnsi"/>
          <w:b/>
          <w:bCs/>
          <w:kern w:val="0"/>
          <w:sz w:val="24"/>
        </w:rPr>
        <w:t>Delivery time</w:t>
      </w:r>
    </w:p>
    <w:p w14:paraId="590A6AD4" w14:textId="77777777" w:rsidR="0050683D" w:rsidRDefault="006560DA">
      <w:pPr>
        <w:spacing w:line="360" w:lineRule="auto"/>
        <w:ind w:left="426"/>
        <w:rPr>
          <w:rFonts w:asciiTheme="majorHAnsi" w:hAnsiTheme="majorHAnsi" w:cstheme="majorHAnsi"/>
          <w:bCs/>
          <w:kern w:val="0"/>
          <w:sz w:val="24"/>
        </w:rPr>
      </w:pPr>
      <w:bookmarkStart w:id="0" w:name="OLE_LINK3"/>
      <w:bookmarkStart w:id="1" w:name="OLE_LINK2"/>
      <w:r>
        <w:rPr>
          <w:rFonts w:asciiTheme="majorHAnsi" w:hAnsiTheme="majorHAnsi" w:cstheme="majorHAnsi"/>
          <w:bCs/>
          <w:kern w:val="0"/>
          <w:sz w:val="24"/>
        </w:rPr>
        <w:t>订货合同经双方签字后生效；</w:t>
      </w:r>
      <w:r w:rsidR="00F970EB">
        <w:rPr>
          <w:rFonts w:asciiTheme="majorHAnsi" w:hAnsiTheme="majorHAnsi" w:cstheme="majorHAnsi" w:hint="eastAsia"/>
          <w:bCs/>
          <w:kern w:val="0"/>
          <w:sz w:val="24"/>
        </w:rPr>
        <w:t>清洗机</w:t>
      </w:r>
      <w:r>
        <w:rPr>
          <w:rFonts w:asciiTheme="majorHAnsi" w:hAnsiTheme="majorHAnsi" w:cstheme="majorHAnsi"/>
          <w:bCs/>
          <w:kern w:val="0"/>
          <w:sz w:val="24"/>
        </w:rPr>
        <w:t>发货时间如下：</w:t>
      </w:r>
    </w:p>
    <w:p w14:paraId="5FD315A8" w14:textId="0F7BAB0F" w:rsidR="00572043" w:rsidRDefault="006560DA">
      <w:pPr>
        <w:spacing w:line="360" w:lineRule="auto"/>
        <w:ind w:left="426"/>
        <w:rPr>
          <w:rFonts w:asciiTheme="majorHAnsi" w:hAnsiTheme="majorHAnsi" w:cstheme="majorHAnsi"/>
          <w:color w:val="000000"/>
          <w:kern w:val="0"/>
          <w:sz w:val="24"/>
        </w:rPr>
      </w:pPr>
      <w:r>
        <w:rPr>
          <w:rFonts w:asciiTheme="majorHAnsi" w:hAnsiTheme="majorHAnsi" w:cstheme="majorHAnsi"/>
          <w:bCs/>
          <w:kern w:val="0"/>
          <w:sz w:val="24"/>
        </w:rPr>
        <w:t xml:space="preserve">The contract goes into effect after being signed by two parties; </w:t>
      </w:r>
      <w:r w:rsidR="00472B99">
        <w:rPr>
          <w:rFonts w:asciiTheme="majorHAnsi" w:hAnsiTheme="majorHAnsi" w:cstheme="majorHAnsi"/>
          <w:sz w:val="24"/>
        </w:rPr>
        <w:t xml:space="preserve">1 Set of </w:t>
      </w:r>
      <w:r w:rsidR="00472B99" w:rsidRPr="00472B99">
        <w:rPr>
          <w:rFonts w:asciiTheme="majorHAnsi" w:hAnsiTheme="majorHAnsi" w:cstheme="majorHAnsi"/>
          <w:color w:val="000000"/>
          <w:kern w:val="0"/>
          <w:sz w:val="24"/>
        </w:rPr>
        <w:t xml:space="preserve">Coil Brush Cleaner DTCB 2200, </w:t>
      </w:r>
      <w:r w:rsidR="00572043">
        <w:rPr>
          <w:rFonts w:asciiTheme="majorHAnsi" w:hAnsiTheme="majorHAnsi" w:cstheme="majorHAnsi"/>
          <w:color w:val="000000"/>
          <w:kern w:val="0"/>
          <w:sz w:val="24"/>
        </w:rPr>
        <w:t xml:space="preserve">and </w:t>
      </w:r>
      <w:r w:rsidR="00472B99" w:rsidRPr="00472B99">
        <w:rPr>
          <w:rFonts w:asciiTheme="majorHAnsi" w:hAnsiTheme="majorHAnsi" w:cstheme="majorHAnsi"/>
          <w:color w:val="000000"/>
          <w:kern w:val="0"/>
          <w:sz w:val="24"/>
        </w:rPr>
        <w:t xml:space="preserve">1 </w:t>
      </w:r>
      <w:r w:rsidR="00472B99">
        <w:rPr>
          <w:rFonts w:asciiTheme="majorHAnsi" w:hAnsiTheme="majorHAnsi" w:cstheme="majorHAnsi"/>
          <w:color w:val="000000"/>
          <w:kern w:val="0"/>
          <w:sz w:val="24"/>
        </w:rPr>
        <w:t xml:space="preserve">Set of </w:t>
      </w:r>
      <w:r w:rsidR="00472B99" w:rsidRPr="00472B99">
        <w:rPr>
          <w:rFonts w:asciiTheme="majorHAnsi" w:hAnsiTheme="majorHAnsi" w:cstheme="majorHAnsi"/>
          <w:color w:val="000000"/>
          <w:kern w:val="0"/>
          <w:sz w:val="24"/>
        </w:rPr>
        <w:t>Blanks Brush Cleaner DTCB 2200</w:t>
      </w:r>
      <w:r w:rsidR="00472B99">
        <w:rPr>
          <w:rFonts w:asciiTheme="majorHAnsi" w:hAnsiTheme="majorHAnsi" w:cstheme="majorHAnsi"/>
          <w:color w:val="000000"/>
          <w:kern w:val="0"/>
          <w:sz w:val="24"/>
        </w:rPr>
        <w:t xml:space="preserve"> </w:t>
      </w:r>
    </w:p>
    <w:p w14:paraId="7FB12319" w14:textId="7017E5AD" w:rsidR="0050683D" w:rsidRDefault="006560DA">
      <w:pPr>
        <w:spacing w:line="360" w:lineRule="auto"/>
        <w:ind w:left="426"/>
        <w:rPr>
          <w:rFonts w:asciiTheme="majorHAnsi" w:hAnsiTheme="majorHAnsi" w:cstheme="majorHAnsi"/>
          <w:bCs/>
          <w:kern w:val="0"/>
          <w:sz w:val="24"/>
        </w:rPr>
      </w:pPr>
      <w:r>
        <w:rPr>
          <w:rFonts w:asciiTheme="majorHAnsi" w:hAnsiTheme="majorHAnsi" w:cstheme="majorHAnsi"/>
          <w:bCs/>
          <w:kern w:val="0"/>
          <w:sz w:val="24"/>
        </w:rPr>
        <w:t>delivery time</w:t>
      </w:r>
      <w:r>
        <w:rPr>
          <w:rFonts w:asciiTheme="majorHAnsi" w:hAnsiTheme="majorHAnsi" w:cstheme="majorHAnsi"/>
          <w:bCs/>
          <w:kern w:val="0"/>
          <w:sz w:val="24"/>
        </w:rPr>
        <w:t>：</w:t>
      </w:r>
    </w:p>
    <w:p w14:paraId="499C7F5A" w14:textId="77777777" w:rsidR="0050683D" w:rsidRDefault="006560DA">
      <w:pPr>
        <w:spacing w:line="360" w:lineRule="auto"/>
        <w:ind w:left="426"/>
        <w:rPr>
          <w:rFonts w:asciiTheme="majorHAnsi" w:hAnsiTheme="majorHAnsi" w:cstheme="majorHAnsi"/>
          <w:bCs/>
          <w:kern w:val="0"/>
          <w:sz w:val="24"/>
        </w:rPr>
      </w:pPr>
      <w:r>
        <w:rPr>
          <w:rFonts w:asciiTheme="majorHAnsi" w:hAnsiTheme="majorHAnsi" w:cstheme="majorHAnsi" w:hint="eastAsia"/>
          <w:bCs/>
          <w:kern w:val="0"/>
          <w:sz w:val="24"/>
        </w:rPr>
        <w:t>货物</w:t>
      </w:r>
      <w:r w:rsidR="00E34D43">
        <w:rPr>
          <w:rFonts w:asciiTheme="majorHAnsi" w:hAnsiTheme="majorHAnsi" w:cstheme="majorHAnsi"/>
          <w:bCs/>
          <w:kern w:val="0"/>
          <w:sz w:val="24"/>
        </w:rPr>
        <w:t>最迟于</w:t>
      </w:r>
      <w:r w:rsidR="00E34D43">
        <w:rPr>
          <w:rFonts w:asciiTheme="majorHAnsi" w:hAnsiTheme="majorHAnsi" w:cstheme="majorHAnsi" w:hint="eastAsia"/>
          <w:bCs/>
          <w:kern w:val="0"/>
          <w:sz w:val="24"/>
        </w:rPr>
        <w:t>2</w:t>
      </w:r>
      <w:r w:rsidR="00E34D43">
        <w:rPr>
          <w:rFonts w:asciiTheme="majorHAnsi" w:hAnsiTheme="majorHAnsi" w:cstheme="majorHAnsi"/>
          <w:bCs/>
          <w:kern w:val="0"/>
          <w:sz w:val="24"/>
        </w:rPr>
        <w:t>023</w:t>
      </w:r>
      <w:r w:rsidR="00E34D43">
        <w:rPr>
          <w:rFonts w:asciiTheme="majorHAnsi" w:hAnsiTheme="majorHAnsi" w:cstheme="majorHAnsi"/>
          <w:bCs/>
          <w:kern w:val="0"/>
          <w:sz w:val="24"/>
        </w:rPr>
        <w:t>年</w:t>
      </w:r>
      <w:r w:rsidR="00E34D43">
        <w:rPr>
          <w:rFonts w:asciiTheme="majorHAnsi" w:hAnsiTheme="majorHAnsi" w:cstheme="majorHAnsi" w:hint="eastAsia"/>
          <w:bCs/>
          <w:kern w:val="0"/>
          <w:sz w:val="24"/>
        </w:rPr>
        <w:t>1</w:t>
      </w:r>
      <w:r w:rsidR="00E34D43">
        <w:rPr>
          <w:rFonts w:asciiTheme="majorHAnsi" w:hAnsiTheme="majorHAnsi" w:cstheme="majorHAnsi"/>
          <w:bCs/>
          <w:kern w:val="0"/>
          <w:sz w:val="24"/>
        </w:rPr>
        <w:t>1</w:t>
      </w:r>
      <w:r w:rsidR="00E34D43">
        <w:rPr>
          <w:rFonts w:asciiTheme="majorHAnsi" w:hAnsiTheme="majorHAnsi" w:cstheme="majorHAnsi"/>
          <w:bCs/>
          <w:kern w:val="0"/>
          <w:sz w:val="24"/>
        </w:rPr>
        <w:t>月</w:t>
      </w:r>
      <w:r w:rsidR="00E34D43">
        <w:rPr>
          <w:rFonts w:asciiTheme="majorHAnsi" w:hAnsiTheme="majorHAnsi" w:cstheme="majorHAnsi" w:hint="eastAsia"/>
          <w:bCs/>
          <w:kern w:val="0"/>
          <w:sz w:val="24"/>
        </w:rPr>
        <w:t>3</w:t>
      </w:r>
      <w:r w:rsidR="00E34D43">
        <w:rPr>
          <w:rFonts w:asciiTheme="majorHAnsi" w:hAnsiTheme="majorHAnsi" w:cstheme="majorHAnsi"/>
          <w:bCs/>
          <w:kern w:val="0"/>
          <w:sz w:val="24"/>
        </w:rPr>
        <w:t>0</w:t>
      </w:r>
      <w:r w:rsidR="00E34D43">
        <w:rPr>
          <w:rFonts w:asciiTheme="majorHAnsi" w:hAnsiTheme="majorHAnsi" w:cstheme="majorHAnsi"/>
          <w:bCs/>
          <w:kern w:val="0"/>
          <w:sz w:val="24"/>
        </w:rPr>
        <w:t>日前到达土耳其福特用户现场</w:t>
      </w:r>
      <w:r w:rsidR="00E34D43">
        <w:rPr>
          <w:rFonts w:asciiTheme="majorHAnsi" w:hAnsiTheme="majorHAnsi" w:cstheme="majorHAnsi" w:hint="eastAsia"/>
          <w:bCs/>
          <w:kern w:val="0"/>
          <w:sz w:val="24"/>
        </w:rPr>
        <w:t>。</w:t>
      </w:r>
    </w:p>
    <w:p w14:paraId="13CE708C" w14:textId="77777777" w:rsidR="0050683D" w:rsidRDefault="00122CEA">
      <w:pPr>
        <w:spacing w:after="120" w:line="300" w:lineRule="auto"/>
        <w:ind w:firstLineChars="176" w:firstLine="422"/>
        <w:rPr>
          <w:rFonts w:asciiTheme="majorHAnsi" w:hAnsiTheme="majorHAnsi" w:cstheme="majorHAnsi"/>
          <w:bCs/>
          <w:color w:val="000000"/>
          <w:kern w:val="0"/>
          <w:sz w:val="24"/>
        </w:rPr>
      </w:pPr>
      <w:r>
        <w:rPr>
          <w:rFonts w:asciiTheme="majorHAnsi" w:hAnsiTheme="majorHAnsi" w:cstheme="majorHAnsi"/>
          <w:bCs/>
          <w:color w:val="000000"/>
          <w:kern w:val="0"/>
          <w:sz w:val="24"/>
        </w:rPr>
        <w:t xml:space="preserve">Arrive at </w:t>
      </w:r>
      <w:r w:rsidR="00D0057F">
        <w:rPr>
          <w:rFonts w:asciiTheme="majorHAnsi" w:hAnsiTheme="majorHAnsi" w:cstheme="majorHAnsi"/>
          <w:color w:val="000000"/>
          <w:kern w:val="0"/>
          <w:sz w:val="24"/>
        </w:rPr>
        <w:t>Ford Otosan Turkey plant</w:t>
      </w:r>
      <w:r>
        <w:rPr>
          <w:rFonts w:asciiTheme="majorHAnsi" w:hAnsiTheme="majorHAnsi" w:cstheme="majorHAnsi"/>
          <w:bCs/>
          <w:color w:val="000000"/>
          <w:kern w:val="0"/>
          <w:sz w:val="24"/>
        </w:rPr>
        <w:t xml:space="preserve"> </w:t>
      </w:r>
      <w:r w:rsidR="006560DA">
        <w:rPr>
          <w:rFonts w:asciiTheme="majorHAnsi" w:hAnsiTheme="majorHAnsi" w:cstheme="majorHAnsi"/>
          <w:bCs/>
          <w:color w:val="000000"/>
          <w:kern w:val="0"/>
          <w:sz w:val="24"/>
        </w:rPr>
        <w:t>no later than</w:t>
      </w:r>
      <w:r w:rsidR="006560DA">
        <w:rPr>
          <w:rFonts w:asciiTheme="majorHAnsi" w:hAnsiTheme="majorHAnsi" w:cstheme="majorHAnsi" w:hint="eastAsia"/>
          <w:bCs/>
          <w:color w:val="000000"/>
          <w:kern w:val="0"/>
          <w:sz w:val="24"/>
        </w:rPr>
        <w:t>:</w:t>
      </w:r>
      <w:r w:rsidR="006560DA">
        <w:rPr>
          <w:rFonts w:asciiTheme="majorHAnsi" w:hAnsiTheme="majorHAnsi" w:cstheme="majorHAnsi"/>
          <w:bCs/>
          <w:color w:val="000000"/>
          <w:kern w:val="0"/>
          <w:sz w:val="24"/>
        </w:rPr>
        <w:t xml:space="preserve">  </w:t>
      </w:r>
      <w:r>
        <w:rPr>
          <w:rFonts w:asciiTheme="majorHAnsi" w:hAnsiTheme="majorHAnsi" w:cstheme="majorHAnsi"/>
          <w:bCs/>
          <w:color w:val="000000"/>
          <w:kern w:val="0"/>
          <w:sz w:val="24"/>
        </w:rPr>
        <w:t>Nov 30th</w:t>
      </w:r>
      <w:r w:rsidR="006560DA">
        <w:rPr>
          <w:rFonts w:asciiTheme="majorHAnsi" w:hAnsiTheme="majorHAnsi" w:cstheme="majorHAnsi" w:hint="eastAsia"/>
          <w:bCs/>
          <w:color w:val="000000"/>
          <w:kern w:val="0"/>
          <w:sz w:val="24"/>
        </w:rPr>
        <w:t>, 202</w:t>
      </w:r>
      <w:r w:rsidR="006560DA">
        <w:rPr>
          <w:rFonts w:asciiTheme="majorHAnsi" w:hAnsiTheme="majorHAnsi" w:cstheme="majorHAnsi"/>
          <w:bCs/>
          <w:color w:val="000000"/>
          <w:kern w:val="0"/>
          <w:sz w:val="24"/>
        </w:rPr>
        <w:t>3</w:t>
      </w:r>
    </w:p>
    <w:p w14:paraId="71C05DF5" w14:textId="77777777" w:rsidR="0050683D" w:rsidRDefault="0050683D">
      <w:pPr>
        <w:spacing w:line="360" w:lineRule="auto"/>
        <w:ind w:leftChars="202" w:left="424"/>
        <w:rPr>
          <w:rFonts w:asciiTheme="majorHAnsi" w:hAnsiTheme="majorHAnsi" w:cstheme="majorHAnsi"/>
          <w:bCs/>
          <w:kern w:val="0"/>
          <w:sz w:val="24"/>
        </w:rPr>
      </w:pPr>
    </w:p>
    <w:bookmarkEnd w:id="0"/>
    <w:bookmarkEnd w:id="1"/>
    <w:p w14:paraId="7BE17B8F"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kern w:val="0"/>
          <w:sz w:val="24"/>
        </w:rPr>
        <w:t>包装及装运</w:t>
      </w:r>
    </w:p>
    <w:p w14:paraId="144E0B06"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 xml:space="preserve">Article 8 </w:t>
      </w:r>
      <w:r>
        <w:rPr>
          <w:rFonts w:asciiTheme="majorHAnsi" w:hAnsiTheme="majorHAnsi" w:cstheme="majorHAnsi"/>
          <w:b/>
          <w:bCs/>
          <w:sz w:val="24"/>
        </w:rPr>
        <w:tab/>
      </w:r>
      <w:r>
        <w:rPr>
          <w:rFonts w:asciiTheme="majorHAnsi" w:hAnsiTheme="majorHAnsi" w:cstheme="majorHAnsi"/>
          <w:b/>
          <w:bCs/>
          <w:color w:val="000000"/>
          <w:kern w:val="0"/>
          <w:sz w:val="24"/>
        </w:rPr>
        <w:t>Package and transportation</w:t>
      </w:r>
    </w:p>
    <w:p w14:paraId="11099237" w14:textId="77777777" w:rsidR="0050683D" w:rsidRDefault="006560DA">
      <w:pPr>
        <w:spacing w:after="120" w:line="360" w:lineRule="auto"/>
        <w:ind w:left="425" w:hanging="425"/>
        <w:rPr>
          <w:rFonts w:asciiTheme="majorHAnsi" w:hAnsiTheme="majorHAnsi" w:cstheme="majorHAnsi"/>
          <w:color w:val="000000"/>
          <w:sz w:val="24"/>
        </w:rPr>
      </w:pPr>
      <w:r>
        <w:rPr>
          <w:rFonts w:asciiTheme="majorHAnsi" w:hAnsiTheme="majorHAnsi" w:cstheme="majorHAnsi" w:hint="eastAsia"/>
          <w:color w:val="000000"/>
          <w:sz w:val="24"/>
        </w:rPr>
        <w:t>8</w:t>
      </w:r>
      <w:r>
        <w:rPr>
          <w:rFonts w:asciiTheme="majorHAnsi" w:hAnsiTheme="majorHAnsi" w:cstheme="majorHAnsi"/>
          <w:color w:val="000000"/>
          <w:sz w:val="24"/>
        </w:rPr>
        <w:t>.1.</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本合同标的物、零部件必须由乙方妥善包装，适于海运及长途内陆运输及设备装卸的要求。必须防潮、防水、防蛀、防锈、防震、防腐，确保标的物不致因上述原因受损，使之完好安全抵达目的港。由于包装不妥善导致的标的物直接损失或损坏均由乙方负责。货物抵达现场后甲方应立即</w:t>
      </w:r>
      <w:r>
        <w:rPr>
          <w:rFonts w:asciiTheme="majorHAnsi" w:hAnsiTheme="majorHAnsi" w:cstheme="majorHAnsi" w:hint="eastAsia"/>
          <w:color w:val="000000"/>
          <w:sz w:val="24"/>
        </w:rPr>
        <w:t>书面</w:t>
      </w:r>
      <w:r>
        <w:rPr>
          <w:rFonts w:asciiTheme="majorHAnsi" w:hAnsiTheme="majorHAnsi" w:cstheme="majorHAnsi"/>
          <w:color w:val="000000"/>
          <w:sz w:val="24"/>
        </w:rPr>
        <w:t>声明是否有可明显识别的损坏。</w:t>
      </w:r>
    </w:p>
    <w:p w14:paraId="373B01D3" w14:textId="77CA8F55" w:rsidR="0050683D" w:rsidRDefault="006560DA">
      <w:pPr>
        <w:spacing w:after="240" w:line="360" w:lineRule="auto"/>
        <w:ind w:left="426"/>
        <w:rPr>
          <w:rFonts w:asciiTheme="majorHAnsi" w:hAnsiTheme="majorHAnsi" w:cstheme="majorHAnsi"/>
          <w:color w:val="000000"/>
          <w:sz w:val="24"/>
        </w:rPr>
      </w:pPr>
      <w:r>
        <w:rPr>
          <w:rFonts w:asciiTheme="majorHAnsi" w:hAnsiTheme="majorHAnsi" w:cstheme="majorHAnsi"/>
          <w:color w:val="000000"/>
          <w:sz w:val="24"/>
        </w:rPr>
        <w:t xml:space="preserve">The </w:t>
      </w:r>
      <w:r w:rsidR="00572043">
        <w:rPr>
          <w:rFonts w:asciiTheme="majorHAnsi" w:hAnsiTheme="majorHAnsi" w:cstheme="majorHAnsi"/>
          <w:sz w:val="24"/>
        </w:rPr>
        <w:t xml:space="preserve">1 Set of </w:t>
      </w:r>
      <w:r w:rsidR="00572043" w:rsidRPr="00472B99">
        <w:rPr>
          <w:rFonts w:asciiTheme="majorHAnsi" w:hAnsiTheme="majorHAnsi" w:cstheme="majorHAnsi"/>
          <w:color w:val="000000"/>
          <w:kern w:val="0"/>
          <w:sz w:val="24"/>
        </w:rPr>
        <w:t>Coil Brush Cleaner DTCB 2200</w:t>
      </w:r>
      <w:r w:rsidR="00572043">
        <w:rPr>
          <w:rFonts w:asciiTheme="majorHAnsi" w:hAnsiTheme="majorHAnsi" w:cstheme="majorHAnsi"/>
          <w:color w:val="000000"/>
          <w:kern w:val="0"/>
          <w:sz w:val="24"/>
        </w:rPr>
        <w:t xml:space="preserve"> and </w:t>
      </w:r>
      <w:r w:rsidR="00572043" w:rsidRPr="00472B99">
        <w:rPr>
          <w:rFonts w:asciiTheme="majorHAnsi" w:hAnsiTheme="majorHAnsi" w:cstheme="majorHAnsi"/>
          <w:color w:val="000000"/>
          <w:kern w:val="0"/>
          <w:sz w:val="24"/>
        </w:rPr>
        <w:t xml:space="preserve">1 </w:t>
      </w:r>
      <w:r w:rsidR="00572043">
        <w:rPr>
          <w:rFonts w:asciiTheme="majorHAnsi" w:hAnsiTheme="majorHAnsi" w:cstheme="majorHAnsi"/>
          <w:color w:val="000000"/>
          <w:kern w:val="0"/>
          <w:sz w:val="24"/>
        </w:rPr>
        <w:t xml:space="preserve">Set of </w:t>
      </w:r>
      <w:r w:rsidR="00572043" w:rsidRPr="00472B99">
        <w:rPr>
          <w:rFonts w:asciiTheme="majorHAnsi" w:hAnsiTheme="majorHAnsi" w:cstheme="majorHAnsi"/>
          <w:color w:val="000000"/>
          <w:kern w:val="0"/>
          <w:sz w:val="24"/>
        </w:rPr>
        <w:t>Blanks Brush Cleaner DTCB 2200</w:t>
      </w:r>
      <w:r w:rsidR="00572043">
        <w:rPr>
          <w:rFonts w:asciiTheme="majorHAnsi" w:hAnsiTheme="majorHAnsi" w:cstheme="majorHAnsi"/>
          <w:color w:val="000000"/>
          <w:kern w:val="0"/>
          <w:sz w:val="24"/>
        </w:rPr>
        <w:t xml:space="preserve"> </w:t>
      </w:r>
      <w:r>
        <w:rPr>
          <w:rFonts w:asciiTheme="majorHAnsi" w:hAnsiTheme="majorHAnsi" w:cstheme="majorHAnsi"/>
          <w:color w:val="000000"/>
          <w:sz w:val="24"/>
        </w:rPr>
        <w:t>must be packed properly by Party B, the packing meets the transportation and handling requirements of ocean shipping and long distance land transportation. The goods must be protected to prevent humidity, water, insects, rust, vibration and corrosion, which may cause impairment to the goods.  The goods shall reach destination port sound and safe. Party B is responsible for any direct loss or impairment of the goods caused by improper packing. After arrival on site Party A must claim obvious damages which can be recognized at arrival immediately in written form.</w:t>
      </w:r>
    </w:p>
    <w:p w14:paraId="6DC1DE2E" w14:textId="77777777" w:rsidR="0050683D" w:rsidRDefault="0050683D">
      <w:pPr>
        <w:spacing w:after="240" w:line="360" w:lineRule="auto"/>
        <w:ind w:left="426"/>
        <w:rPr>
          <w:rFonts w:asciiTheme="majorHAnsi" w:hAnsiTheme="majorHAnsi" w:cstheme="majorHAnsi"/>
          <w:color w:val="000000"/>
          <w:sz w:val="24"/>
        </w:rPr>
      </w:pPr>
    </w:p>
    <w:p w14:paraId="41758572" w14:textId="77777777" w:rsidR="0050683D" w:rsidRDefault="006560DA">
      <w:pPr>
        <w:spacing w:line="360" w:lineRule="auto"/>
        <w:ind w:left="426" w:hanging="426"/>
        <w:rPr>
          <w:rFonts w:asciiTheme="majorHAnsi" w:hAnsiTheme="majorHAnsi" w:cstheme="majorHAnsi"/>
          <w:color w:val="000000"/>
          <w:sz w:val="24"/>
        </w:rPr>
      </w:pPr>
      <w:r>
        <w:rPr>
          <w:rFonts w:asciiTheme="majorHAnsi" w:hAnsiTheme="majorHAnsi" w:cstheme="majorHAnsi" w:hint="eastAsia"/>
          <w:color w:val="000000"/>
          <w:sz w:val="24"/>
        </w:rPr>
        <w:t>8</w:t>
      </w:r>
      <w:r>
        <w:rPr>
          <w:rFonts w:asciiTheme="majorHAnsi" w:hAnsiTheme="majorHAnsi" w:cstheme="majorHAnsi"/>
          <w:color w:val="000000"/>
          <w:sz w:val="24"/>
        </w:rPr>
        <w:t>.2.</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所有应宽松装运的物件，应采用适当的包装避免相互间磨擦。</w:t>
      </w:r>
    </w:p>
    <w:p w14:paraId="548D2E45" w14:textId="165E0F61" w:rsidR="0050683D" w:rsidRDefault="006560DA">
      <w:pPr>
        <w:spacing w:after="240" w:line="360" w:lineRule="auto"/>
        <w:ind w:left="426"/>
        <w:jc w:val="left"/>
        <w:rPr>
          <w:rFonts w:asciiTheme="majorHAnsi" w:hAnsiTheme="majorHAnsi" w:cstheme="majorHAnsi"/>
          <w:color w:val="000000"/>
          <w:sz w:val="24"/>
        </w:rPr>
      </w:pPr>
      <w:r>
        <w:rPr>
          <w:rFonts w:asciiTheme="majorHAnsi" w:hAnsiTheme="majorHAnsi" w:cstheme="majorHAnsi"/>
          <w:color w:val="000000"/>
          <w:sz w:val="24"/>
        </w:rPr>
        <w:t>Suitable measures should be used to prevent friction among those components which require loose packing.</w:t>
      </w:r>
    </w:p>
    <w:p w14:paraId="3180C72B" w14:textId="346588AD" w:rsidR="00572043" w:rsidRDefault="00572043">
      <w:pPr>
        <w:spacing w:after="240" w:line="360" w:lineRule="auto"/>
        <w:ind w:left="426"/>
        <w:jc w:val="left"/>
        <w:rPr>
          <w:rFonts w:asciiTheme="majorHAnsi" w:hAnsiTheme="majorHAnsi" w:cstheme="majorHAnsi"/>
          <w:color w:val="000000"/>
          <w:sz w:val="24"/>
        </w:rPr>
      </w:pPr>
    </w:p>
    <w:p w14:paraId="36391656" w14:textId="77777777" w:rsidR="00572043" w:rsidRDefault="00572043">
      <w:pPr>
        <w:spacing w:after="240" w:line="360" w:lineRule="auto"/>
        <w:ind w:left="426"/>
        <w:jc w:val="left"/>
        <w:rPr>
          <w:rFonts w:asciiTheme="majorHAnsi" w:hAnsiTheme="majorHAnsi" w:cstheme="majorHAnsi"/>
          <w:color w:val="000000"/>
          <w:sz w:val="24"/>
        </w:rPr>
      </w:pPr>
    </w:p>
    <w:p w14:paraId="4734EE53" w14:textId="77777777" w:rsidR="0050683D" w:rsidRDefault="006560DA">
      <w:pPr>
        <w:spacing w:line="360" w:lineRule="auto"/>
        <w:ind w:left="426" w:hanging="426"/>
        <w:rPr>
          <w:rFonts w:asciiTheme="majorHAnsi" w:hAnsiTheme="majorHAnsi" w:cstheme="majorHAnsi"/>
          <w:color w:val="000000"/>
          <w:sz w:val="24"/>
        </w:rPr>
      </w:pPr>
      <w:r>
        <w:rPr>
          <w:rFonts w:asciiTheme="majorHAnsi" w:hAnsiTheme="majorHAnsi" w:cstheme="majorHAnsi"/>
          <w:color w:val="000000"/>
          <w:sz w:val="24"/>
        </w:rPr>
        <w:lastRenderedPageBreak/>
        <w:t>8.3.</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主体设备应采用抗震包装。</w:t>
      </w:r>
    </w:p>
    <w:p w14:paraId="54A7B726" w14:textId="77777777" w:rsidR="0050683D" w:rsidRDefault="006560DA">
      <w:pPr>
        <w:spacing w:after="120" w:line="360" w:lineRule="auto"/>
        <w:ind w:left="426" w:hanging="426"/>
        <w:rPr>
          <w:rFonts w:asciiTheme="majorHAnsi" w:hAnsiTheme="majorHAnsi" w:cstheme="majorHAnsi"/>
          <w:color w:val="000000"/>
          <w:sz w:val="24"/>
        </w:rPr>
      </w:pPr>
      <w:r>
        <w:rPr>
          <w:rFonts w:asciiTheme="majorHAnsi" w:hAnsiTheme="majorHAnsi" w:cstheme="majorHAnsi"/>
          <w:color w:val="000000"/>
          <w:sz w:val="24"/>
        </w:rPr>
        <w:tab/>
        <w:t>Main body should use anti-vibration packing.</w:t>
      </w:r>
    </w:p>
    <w:p w14:paraId="412A1435" w14:textId="77777777" w:rsidR="0050683D" w:rsidRDefault="006560DA">
      <w:pPr>
        <w:spacing w:line="360" w:lineRule="auto"/>
        <w:ind w:left="426" w:hanging="426"/>
        <w:jc w:val="left"/>
        <w:rPr>
          <w:rFonts w:asciiTheme="majorHAnsi" w:hAnsiTheme="majorHAnsi" w:cstheme="majorHAnsi"/>
          <w:color w:val="000000"/>
          <w:sz w:val="24"/>
        </w:rPr>
      </w:pPr>
      <w:r>
        <w:rPr>
          <w:rFonts w:asciiTheme="majorHAnsi" w:hAnsiTheme="majorHAnsi" w:cstheme="majorHAnsi"/>
          <w:color w:val="000000"/>
          <w:sz w:val="24"/>
        </w:rPr>
        <w:t>8.4.</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乙方必须用不褪色油漆以英文于每一包装上印刷包装编号、尺寸、毛重、净重、起吊位置、</w:t>
      </w:r>
      <w:r>
        <w:rPr>
          <w:rFonts w:asciiTheme="majorHAnsi" w:hAnsiTheme="majorHAnsi" w:cstheme="majorHAnsi"/>
          <w:color w:val="000000"/>
          <w:sz w:val="24"/>
        </w:rPr>
        <w:t>“</w:t>
      </w:r>
      <w:r>
        <w:rPr>
          <w:rFonts w:asciiTheme="majorHAnsi" w:hAnsiTheme="majorHAnsi" w:cstheme="majorHAnsi"/>
          <w:color w:val="000000"/>
          <w:sz w:val="24"/>
        </w:rPr>
        <w:t>此端向上</w:t>
      </w:r>
      <w:r>
        <w:rPr>
          <w:rFonts w:asciiTheme="majorHAnsi" w:hAnsiTheme="majorHAnsi" w:cstheme="majorHAnsi"/>
          <w:color w:val="000000"/>
          <w:sz w:val="24"/>
        </w:rPr>
        <w:t>”</w:t>
      </w:r>
      <w:r>
        <w:rPr>
          <w:rFonts w:asciiTheme="majorHAnsi" w:hAnsiTheme="majorHAnsi" w:cstheme="majorHAnsi"/>
          <w:color w:val="000000"/>
          <w:sz w:val="24"/>
        </w:rPr>
        <w:t>、</w:t>
      </w:r>
      <w:r>
        <w:rPr>
          <w:rFonts w:asciiTheme="majorHAnsi" w:hAnsiTheme="majorHAnsi" w:cstheme="majorHAnsi"/>
          <w:color w:val="000000"/>
          <w:sz w:val="24"/>
        </w:rPr>
        <w:t>“</w:t>
      </w:r>
      <w:r>
        <w:rPr>
          <w:rFonts w:asciiTheme="majorHAnsi" w:hAnsiTheme="majorHAnsi" w:cstheme="majorHAnsi"/>
          <w:color w:val="000000"/>
          <w:sz w:val="24"/>
        </w:rPr>
        <w:t>小心轻放</w:t>
      </w:r>
      <w:r>
        <w:rPr>
          <w:rFonts w:asciiTheme="majorHAnsi" w:hAnsiTheme="majorHAnsi" w:cstheme="majorHAnsi"/>
          <w:color w:val="000000"/>
          <w:sz w:val="24"/>
        </w:rPr>
        <w:t>”</w:t>
      </w:r>
      <w:r>
        <w:rPr>
          <w:rFonts w:asciiTheme="majorHAnsi" w:hAnsiTheme="majorHAnsi" w:cstheme="majorHAnsi"/>
          <w:color w:val="000000"/>
          <w:sz w:val="24"/>
        </w:rPr>
        <w:t>、</w:t>
      </w:r>
      <w:r>
        <w:rPr>
          <w:rFonts w:asciiTheme="majorHAnsi" w:hAnsiTheme="majorHAnsi" w:cstheme="majorHAnsi"/>
          <w:color w:val="000000"/>
          <w:sz w:val="24"/>
        </w:rPr>
        <w:t>“</w:t>
      </w:r>
      <w:r>
        <w:rPr>
          <w:rFonts w:asciiTheme="majorHAnsi" w:hAnsiTheme="majorHAnsi" w:cstheme="majorHAnsi"/>
          <w:color w:val="000000"/>
          <w:sz w:val="24"/>
        </w:rPr>
        <w:t>保持干燥</w:t>
      </w:r>
      <w:r>
        <w:rPr>
          <w:rFonts w:asciiTheme="majorHAnsi" w:hAnsiTheme="majorHAnsi" w:cstheme="majorHAnsi"/>
          <w:color w:val="000000"/>
          <w:sz w:val="24"/>
        </w:rPr>
        <w:t>”</w:t>
      </w:r>
      <w:r>
        <w:rPr>
          <w:rFonts w:asciiTheme="majorHAnsi" w:hAnsiTheme="majorHAnsi" w:cstheme="majorHAnsi"/>
          <w:color w:val="000000"/>
          <w:sz w:val="24"/>
        </w:rPr>
        <w:t>等字样及标志。</w:t>
      </w:r>
    </w:p>
    <w:p w14:paraId="06560236" w14:textId="77777777" w:rsidR="0050683D" w:rsidRDefault="006560DA">
      <w:pPr>
        <w:spacing w:after="240" w:line="360" w:lineRule="auto"/>
        <w:ind w:left="426"/>
        <w:jc w:val="left"/>
        <w:rPr>
          <w:rFonts w:asciiTheme="majorHAnsi" w:hAnsiTheme="majorHAnsi" w:cstheme="majorHAnsi"/>
          <w:color w:val="000000"/>
          <w:sz w:val="24"/>
        </w:rPr>
      </w:pPr>
      <w:r>
        <w:rPr>
          <w:rFonts w:asciiTheme="majorHAnsi" w:hAnsiTheme="majorHAnsi" w:cstheme="majorHAnsi"/>
          <w:color w:val="000000"/>
          <w:sz w:val="24"/>
        </w:rPr>
        <w:t>Party B must print number, dimensions, gross weight, net weight, lifting points, “This Side Up”, “Handle with Care” and “Keep Dry” and symbols related on each package in English with indelible paint.</w:t>
      </w:r>
    </w:p>
    <w:p w14:paraId="2C9F73A3" w14:textId="77777777" w:rsidR="0050683D" w:rsidRDefault="006560DA">
      <w:pPr>
        <w:spacing w:line="360" w:lineRule="auto"/>
        <w:ind w:left="426" w:hanging="426"/>
        <w:jc w:val="left"/>
        <w:rPr>
          <w:rFonts w:asciiTheme="majorHAnsi" w:hAnsiTheme="majorHAnsi" w:cstheme="majorHAnsi"/>
          <w:color w:val="000000"/>
          <w:sz w:val="24"/>
        </w:rPr>
      </w:pPr>
      <w:r>
        <w:rPr>
          <w:rFonts w:asciiTheme="majorHAnsi" w:hAnsiTheme="majorHAnsi" w:cstheme="majorHAnsi"/>
          <w:color w:val="000000"/>
          <w:sz w:val="24"/>
        </w:rPr>
        <w:t xml:space="preserve">8.5. </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标的物应随附如下单证文件：</w:t>
      </w:r>
    </w:p>
    <w:p w14:paraId="7C23F985" w14:textId="77777777" w:rsidR="0050683D" w:rsidRDefault="006560DA">
      <w:pPr>
        <w:spacing w:after="120" w:line="360" w:lineRule="auto"/>
        <w:ind w:firstLine="409"/>
        <w:rPr>
          <w:rFonts w:asciiTheme="majorHAnsi" w:hAnsiTheme="majorHAnsi" w:cstheme="majorHAnsi"/>
          <w:color w:val="000000"/>
          <w:sz w:val="24"/>
        </w:rPr>
      </w:pPr>
      <w:r>
        <w:rPr>
          <w:rFonts w:asciiTheme="majorHAnsi" w:hAnsiTheme="majorHAnsi" w:cstheme="majorHAnsi"/>
          <w:color w:val="000000"/>
          <w:sz w:val="24"/>
        </w:rPr>
        <w:t>Object should be provided with the following documents:</w:t>
      </w:r>
    </w:p>
    <w:p w14:paraId="0B286432" w14:textId="77777777" w:rsidR="0050683D" w:rsidRDefault="006560DA">
      <w:pPr>
        <w:spacing w:line="360" w:lineRule="auto"/>
        <w:ind w:leftChars="195" w:left="409" w:firstLine="242"/>
        <w:rPr>
          <w:rFonts w:asciiTheme="majorHAnsi" w:hAnsiTheme="majorHAnsi" w:cstheme="majorHAnsi"/>
          <w:color w:val="000000"/>
          <w:sz w:val="24"/>
        </w:rPr>
      </w:pPr>
      <w:r>
        <w:rPr>
          <w:rFonts w:asciiTheme="majorHAnsi" w:hAnsiTheme="majorHAnsi" w:cstheme="majorHAnsi"/>
          <w:color w:val="000000"/>
          <w:sz w:val="24"/>
        </w:rPr>
        <w:t>A:</w:t>
      </w:r>
      <w:r>
        <w:rPr>
          <w:rFonts w:asciiTheme="majorHAnsi" w:hAnsiTheme="majorHAnsi" w:cstheme="majorHAnsi"/>
          <w:color w:val="000000"/>
          <w:sz w:val="24"/>
        </w:rPr>
        <w:tab/>
      </w:r>
      <w:r>
        <w:rPr>
          <w:rFonts w:asciiTheme="majorHAnsi" w:hAnsiTheme="majorHAnsi" w:cstheme="majorHAnsi"/>
          <w:color w:val="000000"/>
          <w:sz w:val="24"/>
        </w:rPr>
        <w:t>三份装箱单；</w:t>
      </w:r>
    </w:p>
    <w:p w14:paraId="279895D3" w14:textId="77777777" w:rsidR="0050683D" w:rsidRDefault="006560DA">
      <w:pPr>
        <w:spacing w:after="120" w:line="360" w:lineRule="auto"/>
        <w:ind w:leftChars="195" w:left="409" w:firstLine="242"/>
        <w:rPr>
          <w:rFonts w:asciiTheme="majorHAnsi" w:hAnsiTheme="majorHAnsi" w:cstheme="majorHAnsi"/>
          <w:color w:val="000000"/>
          <w:sz w:val="24"/>
        </w:rPr>
      </w:pPr>
      <w:r>
        <w:rPr>
          <w:rFonts w:asciiTheme="majorHAnsi" w:hAnsiTheme="majorHAnsi" w:cstheme="majorHAnsi"/>
          <w:color w:val="000000"/>
          <w:sz w:val="24"/>
        </w:rPr>
        <w:tab/>
      </w:r>
      <w:r>
        <w:rPr>
          <w:rFonts w:asciiTheme="majorHAnsi" w:hAnsiTheme="majorHAnsi" w:cstheme="majorHAnsi"/>
          <w:color w:val="000000"/>
          <w:sz w:val="24"/>
        </w:rPr>
        <w:tab/>
        <w:t>Packing List, 3 sets;</w:t>
      </w:r>
    </w:p>
    <w:p w14:paraId="23B89A51" w14:textId="77777777" w:rsidR="0050683D" w:rsidRDefault="006560DA">
      <w:pPr>
        <w:spacing w:line="360" w:lineRule="auto"/>
        <w:ind w:leftChars="195" w:left="409" w:firstLine="242"/>
        <w:rPr>
          <w:rFonts w:asciiTheme="majorHAnsi" w:hAnsiTheme="majorHAnsi" w:cstheme="majorHAnsi"/>
          <w:color w:val="000000"/>
          <w:sz w:val="24"/>
        </w:rPr>
      </w:pPr>
      <w:r>
        <w:rPr>
          <w:rFonts w:asciiTheme="majorHAnsi" w:hAnsiTheme="majorHAnsi" w:cstheme="majorHAnsi"/>
          <w:color w:val="000000"/>
          <w:sz w:val="24"/>
        </w:rPr>
        <w:t>B:</w:t>
      </w:r>
      <w:r>
        <w:rPr>
          <w:rFonts w:asciiTheme="majorHAnsi" w:hAnsiTheme="majorHAnsi" w:cstheme="majorHAnsi"/>
          <w:color w:val="000000"/>
          <w:sz w:val="24"/>
        </w:rPr>
        <w:tab/>
      </w:r>
      <w:r>
        <w:rPr>
          <w:rFonts w:asciiTheme="majorHAnsi" w:hAnsiTheme="majorHAnsi" w:cstheme="majorHAnsi"/>
          <w:color w:val="000000"/>
          <w:sz w:val="24"/>
        </w:rPr>
        <w:t>三份设备操作及维修文件；</w:t>
      </w:r>
    </w:p>
    <w:p w14:paraId="7C04E705" w14:textId="77777777" w:rsidR="0050683D" w:rsidRDefault="006560DA">
      <w:pPr>
        <w:spacing w:after="120" w:line="360" w:lineRule="auto"/>
        <w:ind w:leftChars="195" w:left="409" w:firstLine="242"/>
        <w:rPr>
          <w:rFonts w:asciiTheme="majorHAnsi" w:hAnsiTheme="majorHAnsi" w:cstheme="majorHAnsi"/>
          <w:color w:val="000000"/>
          <w:sz w:val="24"/>
        </w:rPr>
      </w:pPr>
      <w:r>
        <w:rPr>
          <w:rFonts w:asciiTheme="majorHAnsi" w:hAnsiTheme="majorHAnsi" w:cstheme="majorHAnsi"/>
          <w:color w:val="000000"/>
          <w:sz w:val="24"/>
        </w:rPr>
        <w:tab/>
      </w:r>
      <w:r>
        <w:rPr>
          <w:rFonts w:asciiTheme="majorHAnsi" w:hAnsiTheme="majorHAnsi" w:cstheme="majorHAnsi"/>
          <w:color w:val="000000"/>
          <w:sz w:val="24"/>
        </w:rPr>
        <w:tab/>
        <w:t>Operation and Maintenance Manual, 3 sets;</w:t>
      </w:r>
    </w:p>
    <w:p w14:paraId="631FA399" w14:textId="77777777" w:rsidR="0050683D" w:rsidRDefault="006560DA">
      <w:pPr>
        <w:spacing w:line="360" w:lineRule="auto"/>
        <w:ind w:leftChars="195" w:left="409" w:firstLine="242"/>
        <w:rPr>
          <w:rFonts w:asciiTheme="majorHAnsi" w:hAnsiTheme="majorHAnsi" w:cstheme="majorHAnsi"/>
          <w:color w:val="000000"/>
          <w:sz w:val="24"/>
        </w:rPr>
      </w:pPr>
      <w:r>
        <w:rPr>
          <w:rFonts w:asciiTheme="majorHAnsi" w:hAnsiTheme="majorHAnsi" w:cstheme="majorHAnsi"/>
          <w:color w:val="000000"/>
          <w:sz w:val="24"/>
        </w:rPr>
        <w:t>C:</w:t>
      </w:r>
      <w:r>
        <w:rPr>
          <w:rFonts w:asciiTheme="majorHAnsi" w:hAnsiTheme="majorHAnsi" w:cstheme="majorHAnsi"/>
          <w:color w:val="000000"/>
          <w:sz w:val="24"/>
        </w:rPr>
        <w:tab/>
      </w:r>
      <w:r>
        <w:rPr>
          <w:rFonts w:asciiTheme="majorHAnsi" w:hAnsiTheme="majorHAnsi" w:cstheme="majorHAnsi"/>
          <w:color w:val="000000"/>
          <w:sz w:val="24"/>
        </w:rPr>
        <w:t>三份质量证书；</w:t>
      </w:r>
    </w:p>
    <w:p w14:paraId="4FD41D4A" w14:textId="77777777" w:rsidR="0050683D" w:rsidRDefault="006560DA">
      <w:pPr>
        <w:spacing w:after="120" w:line="360" w:lineRule="auto"/>
        <w:ind w:leftChars="533" w:left="1119" w:firstLine="300"/>
        <w:rPr>
          <w:rFonts w:asciiTheme="majorHAnsi" w:hAnsiTheme="majorHAnsi" w:cstheme="majorHAnsi"/>
          <w:color w:val="000000"/>
          <w:sz w:val="24"/>
        </w:rPr>
      </w:pPr>
      <w:r>
        <w:rPr>
          <w:rFonts w:asciiTheme="majorHAnsi" w:hAnsiTheme="majorHAnsi" w:cstheme="majorHAnsi"/>
          <w:color w:val="000000"/>
          <w:sz w:val="24"/>
        </w:rPr>
        <w:t>Certificate of Quality, 3 sets.</w:t>
      </w:r>
    </w:p>
    <w:p w14:paraId="177491A0" w14:textId="77777777" w:rsidR="0050683D" w:rsidRDefault="006560DA">
      <w:pPr>
        <w:spacing w:after="120" w:line="360" w:lineRule="auto"/>
        <w:ind w:left="426" w:hanging="426"/>
        <w:rPr>
          <w:rFonts w:asciiTheme="majorHAnsi" w:hAnsiTheme="majorHAnsi" w:cstheme="majorHAnsi"/>
          <w:color w:val="000000"/>
          <w:sz w:val="24"/>
        </w:rPr>
      </w:pPr>
      <w:r>
        <w:rPr>
          <w:rFonts w:asciiTheme="majorHAnsi" w:hAnsiTheme="majorHAnsi" w:cstheme="majorHAnsi"/>
          <w:color w:val="000000"/>
          <w:sz w:val="24"/>
        </w:rPr>
        <w:t>8.6.</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如标的物由木箱包装，包装上应由</w:t>
      </w:r>
      <w:r>
        <w:rPr>
          <w:rFonts w:asciiTheme="majorHAnsi" w:hAnsiTheme="majorHAnsi" w:cstheme="majorHAnsi" w:hint="eastAsia"/>
          <w:color w:val="000000"/>
          <w:sz w:val="24"/>
        </w:rPr>
        <w:t>土耳其</w:t>
      </w:r>
      <w:r>
        <w:rPr>
          <w:rFonts w:asciiTheme="majorHAnsi" w:hAnsiTheme="majorHAnsi" w:cstheme="majorHAnsi"/>
          <w:color w:val="000000"/>
          <w:sz w:val="24"/>
        </w:rPr>
        <w:t>进出境检验检疫局认可的机构加盖</w:t>
      </w:r>
      <w:r>
        <w:rPr>
          <w:rFonts w:asciiTheme="majorHAnsi" w:hAnsiTheme="majorHAnsi" w:cstheme="majorHAnsi"/>
          <w:color w:val="000000"/>
          <w:sz w:val="24"/>
        </w:rPr>
        <w:t>“IPPC”</w:t>
      </w:r>
      <w:r>
        <w:rPr>
          <w:rFonts w:asciiTheme="majorHAnsi" w:hAnsiTheme="majorHAnsi" w:cstheme="majorHAnsi"/>
          <w:color w:val="000000"/>
          <w:sz w:val="24"/>
        </w:rPr>
        <w:t>的薰蒸标记，否则</w:t>
      </w:r>
      <w:r>
        <w:rPr>
          <w:rFonts w:asciiTheme="majorHAnsi" w:hAnsiTheme="majorHAnsi" w:cstheme="majorHAnsi" w:hint="eastAsia"/>
          <w:color w:val="000000"/>
          <w:sz w:val="24"/>
        </w:rPr>
        <w:t>土耳其</w:t>
      </w:r>
      <w:r>
        <w:rPr>
          <w:rFonts w:asciiTheme="majorHAnsi" w:hAnsiTheme="majorHAnsi" w:cstheme="majorHAnsi"/>
          <w:color w:val="000000"/>
          <w:sz w:val="24"/>
        </w:rPr>
        <w:t>进出境检验检疫局可能不认可其薰蒸手续而强制销毁包装，由此引起的费用应由乙方承担。</w:t>
      </w:r>
    </w:p>
    <w:p w14:paraId="6E03769F" w14:textId="77777777" w:rsidR="0050683D" w:rsidRDefault="006560DA">
      <w:pPr>
        <w:spacing w:after="240" w:line="360" w:lineRule="auto"/>
        <w:ind w:left="426"/>
        <w:jc w:val="left"/>
        <w:rPr>
          <w:rFonts w:asciiTheme="majorHAnsi" w:hAnsiTheme="majorHAnsi" w:cstheme="majorHAnsi"/>
          <w:color w:val="000000"/>
          <w:sz w:val="24"/>
        </w:rPr>
      </w:pPr>
      <w:r>
        <w:rPr>
          <w:rFonts w:asciiTheme="majorHAnsi" w:hAnsiTheme="majorHAnsi" w:cstheme="majorHAnsi"/>
          <w:color w:val="000000"/>
          <w:sz w:val="24"/>
        </w:rPr>
        <w:t>If the object is packed by a wooden case, the case should be provided with an “IPPC” fumigation mark provided by an authorized agency under Turkey Exit &amp; Entry Inspection &amp; Quarantine Bureau, otherwise, the bureau may disapprove the fumigation process and carry out mandatory dismantling of the package, and Party B will bear the costs incurred.</w:t>
      </w:r>
    </w:p>
    <w:p w14:paraId="15EAA741" w14:textId="77777777" w:rsidR="0050683D" w:rsidRDefault="0050683D">
      <w:pPr>
        <w:spacing w:after="240" w:line="360" w:lineRule="auto"/>
        <w:ind w:left="426"/>
        <w:jc w:val="left"/>
        <w:rPr>
          <w:rFonts w:asciiTheme="majorHAnsi" w:hAnsiTheme="majorHAnsi" w:cstheme="majorHAnsi"/>
          <w:color w:val="000000"/>
          <w:sz w:val="24"/>
        </w:rPr>
      </w:pPr>
    </w:p>
    <w:p w14:paraId="661F14E5" w14:textId="471AB1A4" w:rsidR="0050683D" w:rsidRDefault="0050683D">
      <w:pPr>
        <w:spacing w:after="240" w:line="360" w:lineRule="auto"/>
        <w:ind w:left="426"/>
        <w:jc w:val="left"/>
        <w:rPr>
          <w:rFonts w:asciiTheme="majorHAnsi" w:hAnsiTheme="majorHAnsi" w:cstheme="majorHAnsi"/>
          <w:color w:val="000000"/>
          <w:sz w:val="24"/>
        </w:rPr>
      </w:pPr>
    </w:p>
    <w:p w14:paraId="661DB698" w14:textId="1CF2D324" w:rsidR="00572043" w:rsidRDefault="00572043">
      <w:pPr>
        <w:spacing w:after="240" w:line="360" w:lineRule="auto"/>
        <w:ind w:left="426"/>
        <w:jc w:val="left"/>
        <w:rPr>
          <w:rFonts w:asciiTheme="majorHAnsi" w:hAnsiTheme="majorHAnsi" w:cstheme="majorHAnsi"/>
          <w:color w:val="000000"/>
          <w:sz w:val="24"/>
        </w:rPr>
      </w:pPr>
    </w:p>
    <w:p w14:paraId="2A9AD177" w14:textId="10627D5A" w:rsidR="00572043" w:rsidRDefault="00572043">
      <w:pPr>
        <w:spacing w:after="240" w:line="360" w:lineRule="auto"/>
        <w:ind w:left="426"/>
        <w:jc w:val="left"/>
        <w:rPr>
          <w:rFonts w:asciiTheme="majorHAnsi" w:hAnsiTheme="majorHAnsi" w:cstheme="majorHAnsi"/>
          <w:color w:val="000000"/>
          <w:sz w:val="24"/>
        </w:rPr>
      </w:pPr>
    </w:p>
    <w:p w14:paraId="2D6FA53C" w14:textId="77777777" w:rsidR="00572043" w:rsidRDefault="00572043">
      <w:pPr>
        <w:spacing w:after="240" w:line="360" w:lineRule="auto"/>
        <w:ind w:left="426"/>
        <w:jc w:val="left"/>
        <w:rPr>
          <w:rFonts w:asciiTheme="majorHAnsi" w:hAnsiTheme="majorHAnsi" w:cstheme="majorHAnsi"/>
          <w:color w:val="000000"/>
          <w:sz w:val="24"/>
        </w:rPr>
      </w:pPr>
    </w:p>
    <w:p w14:paraId="51717C71" w14:textId="77777777" w:rsidR="0050683D" w:rsidRDefault="006560DA">
      <w:pPr>
        <w:spacing w:after="120" w:line="360" w:lineRule="auto"/>
        <w:ind w:left="426" w:hanging="426"/>
        <w:rPr>
          <w:rFonts w:asciiTheme="majorHAnsi" w:hAnsiTheme="majorHAnsi" w:cstheme="majorHAnsi"/>
          <w:color w:val="000000"/>
          <w:sz w:val="24"/>
        </w:rPr>
      </w:pPr>
      <w:r>
        <w:rPr>
          <w:rFonts w:asciiTheme="majorHAnsi" w:hAnsiTheme="majorHAnsi" w:cstheme="majorHAnsi"/>
          <w:color w:val="000000"/>
          <w:sz w:val="24"/>
        </w:rPr>
        <w:lastRenderedPageBreak/>
        <w:t>8.7.</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乙方必须在发运前</w:t>
      </w:r>
      <w:r>
        <w:rPr>
          <w:rFonts w:asciiTheme="majorHAnsi" w:hAnsiTheme="majorHAnsi" w:cstheme="majorHAnsi"/>
          <w:color w:val="000000"/>
          <w:sz w:val="24"/>
        </w:rPr>
        <w:t>15</w:t>
      </w:r>
      <w:r>
        <w:rPr>
          <w:rFonts w:asciiTheme="majorHAnsi" w:hAnsiTheme="majorHAnsi" w:cstheme="majorHAnsi"/>
          <w:color w:val="000000"/>
          <w:sz w:val="24"/>
        </w:rPr>
        <w:t>天以电子邮件</w:t>
      </w:r>
      <w:r>
        <w:rPr>
          <w:rFonts w:asciiTheme="majorHAnsi" w:hAnsiTheme="majorHAnsi" w:cstheme="majorHAnsi" w:hint="eastAsia"/>
          <w:color w:val="000000"/>
          <w:sz w:val="24"/>
        </w:rPr>
        <w:t>（唐菁杰：</w:t>
      </w:r>
      <w:r>
        <w:rPr>
          <w:rFonts w:asciiTheme="majorHAnsi" w:hAnsiTheme="majorHAnsi" w:cstheme="majorHAnsi" w:hint="eastAsia"/>
          <w:color w:val="000000"/>
          <w:sz w:val="24"/>
        </w:rPr>
        <w:t>tang</w:t>
      </w:r>
      <w:r>
        <w:rPr>
          <w:rFonts w:asciiTheme="majorHAnsi" w:hAnsiTheme="majorHAnsi" w:cstheme="majorHAnsi"/>
          <w:color w:val="000000"/>
          <w:sz w:val="24"/>
        </w:rPr>
        <w:t>_</w:t>
      </w:r>
      <w:r>
        <w:rPr>
          <w:rFonts w:asciiTheme="majorHAnsi" w:hAnsiTheme="majorHAnsi" w:cstheme="majorHAnsi" w:hint="eastAsia"/>
          <w:color w:val="000000"/>
          <w:sz w:val="24"/>
        </w:rPr>
        <w:t>jing</w:t>
      </w:r>
      <w:r>
        <w:rPr>
          <w:rFonts w:asciiTheme="majorHAnsi" w:hAnsiTheme="majorHAnsi" w:cstheme="majorHAnsi"/>
          <w:color w:val="000000"/>
          <w:sz w:val="24"/>
        </w:rPr>
        <w:t>jie@jiermt.com</w:t>
      </w:r>
      <w:r>
        <w:rPr>
          <w:rFonts w:asciiTheme="majorHAnsi" w:hAnsiTheme="majorHAnsi" w:cstheme="majorHAnsi" w:hint="eastAsia"/>
          <w:color w:val="000000"/>
          <w:sz w:val="24"/>
        </w:rPr>
        <w:t>）</w:t>
      </w:r>
      <w:r>
        <w:rPr>
          <w:rFonts w:asciiTheme="majorHAnsi" w:hAnsiTheme="majorHAnsi" w:cstheme="majorHAnsi"/>
          <w:color w:val="000000"/>
          <w:sz w:val="24"/>
        </w:rPr>
        <w:t>通知</w:t>
      </w:r>
      <w:r>
        <w:rPr>
          <w:rFonts w:asciiTheme="majorHAnsi" w:hAnsiTheme="majorHAnsi" w:cstheme="majorHAnsi" w:hint="eastAsia"/>
          <w:color w:val="000000"/>
          <w:sz w:val="24"/>
        </w:rPr>
        <w:t>甲</w:t>
      </w:r>
      <w:r>
        <w:rPr>
          <w:rFonts w:asciiTheme="majorHAnsi" w:hAnsiTheme="majorHAnsi" w:cstheme="majorHAnsi"/>
          <w:color w:val="000000"/>
          <w:sz w:val="24"/>
        </w:rPr>
        <w:t>方预计发货时间、合同号、发票金额及集装箱的数量及尺寸。</w:t>
      </w:r>
    </w:p>
    <w:p w14:paraId="09BFE06F" w14:textId="77777777" w:rsidR="0050683D" w:rsidRDefault="006560DA">
      <w:pPr>
        <w:spacing w:after="240" w:line="360" w:lineRule="auto"/>
        <w:ind w:left="426"/>
        <w:jc w:val="left"/>
        <w:rPr>
          <w:rFonts w:asciiTheme="majorHAnsi" w:hAnsiTheme="majorHAnsi" w:cstheme="majorHAnsi"/>
          <w:color w:val="000000"/>
          <w:sz w:val="24"/>
        </w:rPr>
      </w:pPr>
      <w:r>
        <w:rPr>
          <w:rFonts w:asciiTheme="majorHAnsi" w:hAnsiTheme="majorHAnsi" w:cstheme="majorHAnsi"/>
          <w:color w:val="000000"/>
          <w:sz w:val="24"/>
        </w:rPr>
        <w:t>Party B must inform Party A by E-mail</w:t>
      </w:r>
      <w:r>
        <w:rPr>
          <w:rFonts w:asciiTheme="majorHAnsi" w:hAnsiTheme="majorHAnsi" w:cstheme="majorHAnsi" w:hint="eastAsia"/>
          <w:color w:val="000000"/>
          <w:sz w:val="24"/>
        </w:rPr>
        <w:t>（</w:t>
      </w:r>
      <w:r>
        <w:rPr>
          <w:rFonts w:asciiTheme="majorHAnsi" w:hAnsiTheme="majorHAnsi" w:cstheme="majorHAnsi" w:hint="eastAsia"/>
          <w:color w:val="000000"/>
          <w:sz w:val="24"/>
        </w:rPr>
        <w:t>Tang</w:t>
      </w:r>
      <w:r>
        <w:rPr>
          <w:rFonts w:asciiTheme="majorHAnsi" w:hAnsiTheme="majorHAnsi" w:cstheme="majorHAnsi"/>
          <w:color w:val="000000"/>
          <w:sz w:val="24"/>
        </w:rPr>
        <w:t xml:space="preserve"> Jingjie</w:t>
      </w:r>
      <w:r>
        <w:rPr>
          <w:rFonts w:asciiTheme="majorHAnsi" w:hAnsiTheme="majorHAnsi" w:cstheme="majorHAnsi" w:hint="eastAsia"/>
          <w:color w:val="000000"/>
          <w:sz w:val="24"/>
        </w:rPr>
        <w:t>：</w:t>
      </w:r>
      <w:r>
        <w:rPr>
          <w:rFonts w:asciiTheme="majorHAnsi" w:hAnsiTheme="majorHAnsi" w:cstheme="majorHAnsi" w:hint="eastAsia"/>
          <w:color w:val="000000"/>
          <w:sz w:val="24"/>
        </w:rPr>
        <w:t>tang</w:t>
      </w:r>
      <w:r>
        <w:rPr>
          <w:rFonts w:asciiTheme="majorHAnsi" w:hAnsiTheme="majorHAnsi" w:cstheme="majorHAnsi"/>
          <w:color w:val="000000"/>
          <w:sz w:val="24"/>
        </w:rPr>
        <w:t>_</w:t>
      </w:r>
      <w:r>
        <w:rPr>
          <w:rFonts w:asciiTheme="majorHAnsi" w:hAnsiTheme="majorHAnsi" w:cstheme="majorHAnsi" w:hint="eastAsia"/>
          <w:color w:val="000000"/>
          <w:sz w:val="24"/>
        </w:rPr>
        <w:t>jing</w:t>
      </w:r>
      <w:r>
        <w:rPr>
          <w:rFonts w:asciiTheme="majorHAnsi" w:hAnsiTheme="majorHAnsi" w:cstheme="majorHAnsi"/>
          <w:color w:val="000000"/>
          <w:sz w:val="24"/>
        </w:rPr>
        <w:t>jie@jiermt.com</w:t>
      </w:r>
      <w:r>
        <w:rPr>
          <w:rFonts w:asciiTheme="majorHAnsi" w:hAnsiTheme="majorHAnsi" w:cstheme="majorHAnsi" w:hint="eastAsia"/>
          <w:color w:val="000000"/>
          <w:sz w:val="24"/>
        </w:rPr>
        <w:t>）</w:t>
      </w:r>
      <w:r>
        <w:rPr>
          <w:rFonts w:asciiTheme="majorHAnsi" w:hAnsiTheme="majorHAnsi" w:cstheme="majorHAnsi"/>
          <w:color w:val="000000"/>
          <w:sz w:val="24"/>
        </w:rPr>
        <w:t xml:space="preserve"> 15 days before delivery, of the estimated delivery time, contract No., invoice amount, and number, and dimensions of containers.</w:t>
      </w:r>
    </w:p>
    <w:p w14:paraId="2111AC96" w14:textId="77777777" w:rsidR="0050683D" w:rsidRDefault="006560DA">
      <w:pPr>
        <w:tabs>
          <w:tab w:val="left" w:pos="426"/>
        </w:tabs>
        <w:spacing w:after="120" w:line="360" w:lineRule="auto"/>
        <w:ind w:left="416" w:hanging="416"/>
        <w:rPr>
          <w:rFonts w:asciiTheme="majorHAnsi" w:hAnsiTheme="majorHAnsi" w:cstheme="majorHAnsi"/>
          <w:color w:val="000000"/>
          <w:sz w:val="24"/>
        </w:rPr>
      </w:pPr>
      <w:r>
        <w:rPr>
          <w:rFonts w:asciiTheme="majorHAnsi" w:hAnsiTheme="majorHAnsi" w:cstheme="majorHAnsi"/>
          <w:color w:val="000000"/>
          <w:sz w:val="24"/>
        </w:rPr>
        <w:t>8.8.</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乙方必须在标的物装运并完成出口单据制作后，立即以电子邮件方式向</w:t>
      </w:r>
      <w:r>
        <w:rPr>
          <w:rFonts w:asciiTheme="majorHAnsi" w:hAnsiTheme="majorHAnsi" w:cstheme="majorHAnsi" w:hint="eastAsia"/>
          <w:color w:val="000000"/>
          <w:sz w:val="24"/>
        </w:rPr>
        <w:t>甲</w:t>
      </w:r>
      <w:r>
        <w:rPr>
          <w:rFonts w:asciiTheme="majorHAnsi" w:hAnsiTheme="majorHAnsi" w:cstheme="majorHAnsi"/>
          <w:color w:val="000000"/>
          <w:sz w:val="24"/>
        </w:rPr>
        <w:t>方提供货物发票、装箱单</w:t>
      </w:r>
      <w:r>
        <w:rPr>
          <w:rFonts w:asciiTheme="majorHAnsi" w:hAnsiTheme="majorHAnsi" w:cstheme="majorHAnsi" w:hint="eastAsia"/>
          <w:color w:val="000000"/>
          <w:sz w:val="24"/>
        </w:rPr>
        <w:t>、</w:t>
      </w:r>
      <w:r>
        <w:rPr>
          <w:rFonts w:asciiTheme="majorHAnsi" w:hAnsiTheme="majorHAnsi" w:cstheme="majorHAnsi"/>
          <w:color w:val="000000"/>
          <w:sz w:val="24"/>
        </w:rPr>
        <w:t>提单。</w:t>
      </w:r>
    </w:p>
    <w:p w14:paraId="3E16BB0D" w14:textId="77777777" w:rsidR="0050683D" w:rsidRDefault="006560DA">
      <w:pPr>
        <w:tabs>
          <w:tab w:val="left" w:pos="426"/>
        </w:tabs>
        <w:spacing w:after="240" w:line="360" w:lineRule="auto"/>
        <w:ind w:left="416"/>
        <w:jc w:val="left"/>
        <w:rPr>
          <w:rFonts w:asciiTheme="majorHAnsi" w:hAnsiTheme="majorHAnsi" w:cstheme="majorHAnsi"/>
          <w:color w:val="000000"/>
          <w:sz w:val="24"/>
        </w:rPr>
      </w:pPr>
      <w:r>
        <w:rPr>
          <w:rFonts w:asciiTheme="majorHAnsi" w:hAnsiTheme="majorHAnsi" w:cstheme="majorHAnsi"/>
          <w:color w:val="000000"/>
          <w:sz w:val="24"/>
        </w:rPr>
        <w:t>Party B must provide for Party A by E-mail the invoice, packing list, B/L (bill of lading) after the object is shipped and export documents are made.</w:t>
      </w:r>
    </w:p>
    <w:p w14:paraId="0912C348" w14:textId="77777777" w:rsidR="0050683D" w:rsidRDefault="006560DA">
      <w:pPr>
        <w:tabs>
          <w:tab w:val="left" w:pos="426"/>
        </w:tabs>
        <w:spacing w:after="120" w:line="360" w:lineRule="auto"/>
        <w:ind w:left="416" w:hanging="416"/>
        <w:rPr>
          <w:rFonts w:asciiTheme="majorHAnsi" w:hAnsiTheme="majorHAnsi" w:cstheme="majorHAnsi"/>
          <w:color w:val="FF0000"/>
          <w:sz w:val="24"/>
        </w:rPr>
      </w:pPr>
      <w:r>
        <w:rPr>
          <w:rFonts w:asciiTheme="majorHAnsi" w:hAnsiTheme="majorHAnsi" w:cstheme="majorHAnsi"/>
          <w:color w:val="000000"/>
          <w:sz w:val="24"/>
        </w:rPr>
        <w:t>8.9.</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sz w:val="24"/>
        </w:rPr>
        <w:tab/>
      </w:r>
      <w:r w:rsidR="00122CEA">
        <w:rPr>
          <w:rFonts w:asciiTheme="majorHAnsi" w:hAnsiTheme="majorHAnsi" w:cstheme="majorHAnsi"/>
          <w:sz w:val="24"/>
        </w:rPr>
        <w:t>合同标的物</w:t>
      </w:r>
      <w:r>
        <w:rPr>
          <w:rFonts w:asciiTheme="majorHAnsi" w:hAnsiTheme="majorHAnsi" w:cstheme="majorHAnsi"/>
          <w:sz w:val="24"/>
        </w:rPr>
        <w:t>发货后</w:t>
      </w:r>
      <w:r>
        <w:rPr>
          <w:rFonts w:asciiTheme="majorHAnsi" w:hAnsiTheme="majorHAnsi" w:cstheme="majorHAnsi"/>
          <w:sz w:val="24"/>
        </w:rPr>
        <w:t>2</w:t>
      </w:r>
      <w:r>
        <w:rPr>
          <w:rFonts w:asciiTheme="majorHAnsi" w:hAnsiTheme="majorHAnsi" w:cstheme="majorHAnsi"/>
          <w:sz w:val="24"/>
        </w:rPr>
        <w:t>天内，乙方以电子邮件形式通知</w:t>
      </w:r>
      <w:r>
        <w:rPr>
          <w:rFonts w:asciiTheme="majorHAnsi" w:hAnsiTheme="majorHAnsi" w:cstheme="majorHAnsi" w:hint="eastAsia"/>
          <w:sz w:val="24"/>
        </w:rPr>
        <w:t>甲</w:t>
      </w:r>
      <w:r>
        <w:rPr>
          <w:rFonts w:asciiTheme="majorHAnsi" w:hAnsiTheme="majorHAnsi" w:cstheme="majorHAnsi"/>
          <w:sz w:val="24"/>
        </w:rPr>
        <w:t>方合同标的物已离开港口。</w:t>
      </w:r>
    </w:p>
    <w:p w14:paraId="2FDA67AA" w14:textId="77777777" w:rsidR="0050683D" w:rsidRDefault="006560DA">
      <w:pPr>
        <w:tabs>
          <w:tab w:val="left" w:pos="426"/>
        </w:tabs>
        <w:spacing w:after="240" w:line="360" w:lineRule="auto"/>
        <w:ind w:left="426"/>
        <w:jc w:val="left"/>
        <w:rPr>
          <w:rFonts w:asciiTheme="majorHAnsi" w:hAnsiTheme="majorHAnsi" w:cstheme="majorHAnsi"/>
          <w:color w:val="000000"/>
          <w:sz w:val="24"/>
        </w:rPr>
      </w:pPr>
      <w:r>
        <w:rPr>
          <w:rFonts w:asciiTheme="majorHAnsi" w:hAnsiTheme="majorHAnsi" w:cstheme="majorHAnsi"/>
          <w:color w:val="000000"/>
          <w:sz w:val="24"/>
        </w:rPr>
        <w:t xml:space="preserve">Within 2 days after the object in contract departs, Party B shall inform Party </w:t>
      </w:r>
      <w:r>
        <w:rPr>
          <w:rFonts w:asciiTheme="majorHAnsi" w:hAnsiTheme="majorHAnsi" w:cstheme="majorHAnsi" w:hint="eastAsia"/>
          <w:color w:val="000000"/>
          <w:sz w:val="24"/>
        </w:rPr>
        <w:t>A</w:t>
      </w:r>
      <w:r>
        <w:rPr>
          <w:rFonts w:asciiTheme="majorHAnsi" w:hAnsiTheme="majorHAnsi" w:cstheme="majorHAnsi"/>
          <w:color w:val="000000"/>
          <w:sz w:val="24"/>
        </w:rPr>
        <w:t xml:space="preserve"> by E-mail of the departure.</w:t>
      </w:r>
    </w:p>
    <w:p w14:paraId="68C7BBAC" w14:textId="77777777" w:rsidR="0050683D" w:rsidRDefault="006560DA">
      <w:pPr>
        <w:numPr>
          <w:ilvl w:val="0"/>
          <w:numId w:val="1"/>
        </w:numPr>
        <w:tabs>
          <w:tab w:val="left" w:pos="284"/>
        </w:tabs>
        <w:spacing w:line="360" w:lineRule="auto"/>
        <w:ind w:left="284" w:hanging="284"/>
        <w:rPr>
          <w:rFonts w:asciiTheme="majorHAnsi" w:hAnsiTheme="majorHAnsi" w:cstheme="majorHAnsi"/>
          <w:b/>
          <w:bCs/>
          <w:kern w:val="0"/>
          <w:sz w:val="24"/>
        </w:rPr>
      </w:pPr>
      <w:r>
        <w:rPr>
          <w:rFonts w:asciiTheme="majorHAnsi" w:hAnsiTheme="majorHAnsi" w:cstheme="majorHAnsi"/>
          <w:b/>
          <w:bCs/>
          <w:kern w:val="0"/>
          <w:sz w:val="24"/>
        </w:rPr>
        <w:t>产品的价格与支付条款</w:t>
      </w:r>
    </w:p>
    <w:p w14:paraId="5177AA4C" w14:textId="77777777" w:rsidR="0050683D" w:rsidRDefault="006560DA">
      <w:pPr>
        <w:spacing w:line="360" w:lineRule="auto"/>
        <w:jc w:val="left"/>
        <w:rPr>
          <w:rFonts w:asciiTheme="majorHAnsi" w:hAnsiTheme="majorHAnsi" w:cstheme="majorHAnsi"/>
          <w:b/>
          <w:sz w:val="24"/>
        </w:rPr>
      </w:pPr>
      <w:r>
        <w:rPr>
          <w:rFonts w:asciiTheme="majorHAnsi" w:hAnsiTheme="majorHAnsi" w:cstheme="majorHAnsi"/>
          <w:b/>
          <w:bCs/>
          <w:sz w:val="24"/>
        </w:rPr>
        <w:t>Article 9</w:t>
      </w:r>
      <w:r>
        <w:rPr>
          <w:rFonts w:asciiTheme="majorHAnsi" w:hAnsiTheme="majorHAnsi" w:cstheme="majorHAnsi"/>
          <w:b/>
          <w:bCs/>
          <w:sz w:val="24"/>
        </w:rPr>
        <w:tab/>
      </w:r>
      <w:r>
        <w:rPr>
          <w:rFonts w:asciiTheme="majorHAnsi" w:hAnsiTheme="majorHAnsi" w:cstheme="majorHAnsi"/>
          <w:b/>
          <w:kern w:val="0"/>
          <w:sz w:val="24"/>
        </w:rPr>
        <w:t>Price and payment terms</w:t>
      </w:r>
    </w:p>
    <w:p w14:paraId="76CD0644" w14:textId="1C51BF07" w:rsidR="0050683D" w:rsidRDefault="006560DA">
      <w:pPr>
        <w:tabs>
          <w:tab w:val="left" w:pos="426"/>
        </w:tabs>
        <w:spacing w:after="120" w:line="300" w:lineRule="auto"/>
        <w:rPr>
          <w:rFonts w:asciiTheme="majorHAnsi" w:hAnsiTheme="majorHAnsi" w:cstheme="majorHAnsi"/>
          <w:kern w:val="0"/>
          <w:sz w:val="24"/>
        </w:rPr>
      </w:pPr>
      <w:r>
        <w:rPr>
          <w:rFonts w:asciiTheme="majorHAnsi" w:hAnsiTheme="majorHAnsi" w:cstheme="majorHAnsi"/>
          <w:color w:val="000000"/>
          <w:sz w:val="24"/>
        </w:rPr>
        <w:t>9.1.</w:t>
      </w:r>
      <w:r>
        <w:rPr>
          <w:rFonts w:asciiTheme="majorHAnsi" w:hAnsiTheme="majorHAnsi" w:cstheme="majorHAnsi"/>
          <w:color w:val="000000"/>
          <w:sz w:val="24"/>
        </w:rPr>
        <w:tab/>
      </w:r>
      <w:r>
        <w:rPr>
          <w:rFonts w:asciiTheme="majorHAnsi" w:hAnsiTheme="majorHAnsi" w:cstheme="majorHAnsi"/>
          <w:color w:val="000000"/>
          <w:sz w:val="24"/>
        </w:rPr>
        <w:tab/>
      </w:r>
      <w:r>
        <w:rPr>
          <w:rFonts w:asciiTheme="majorHAnsi" w:hAnsiTheme="majorHAnsi" w:cstheme="majorHAnsi"/>
          <w:color w:val="000000" w:themeColor="text1"/>
          <w:sz w:val="24"/>
        </w:rPr>
        <w:t>合同金额：</w:t>
      </w:r>
      <w:r w:rsidR="00572043">
        <w:rPr>
          <w:rFonts w:asciiTheme="majorHAnsi" w:hAnsiTheme="majorHAnsi" w:cstheme="majorHAnsi"/>
          <w:color w:val="000000" w:themeColor="text1"/>
          <w:sz w:val="24"/>
        </w:rPr>
        <w:t>538.000,00 EUR</w:t>
      </w:r>
    </w:p>
    <w:p w14:paraId="7E35A94A" w14:textId="4EE7AA0E" w:rsidR="0050683D" w:rsidRDefault="006560DA" w:rsidP="007F3398">
      <w:pPr>
        <w:widowControl/>
        <w:shd w:val="clear" w:color="auto" w:fill="FFFFFF"/>
        <w:spacing w:before="60" w:after="60" w:line="336" w:lineRule="atLeast"/>
        <w:jc w:val="left"/>
        <w:rPr>
          <w:rFonts w:asciiTheme="majorHAnsi" w:hAnsiTheme="majorHAnsi" w:cstheme="majorHAnsi"/>
          <w:kern w:val="0"/>
          <w:sz w:val="24"/>
        </w:rPr>
      </w:pPr>
      <w:r>
        <w:rPr>
          <w:rFonts w:asciiTheme="majorHAnsi" w:hAnsiTheme="majorHAnsi" w:cstheme="majorHAnsi"/>
          <w:kern w:val="0"/>
          <w:sz w:val="24"/>
        </w:rPr>
        <w:t xml:space="preserve">Contract amount: </w:t>
      </w:r>
      <w:r w:rsidR="004107F0">
        <w:rPr>
          <w:rFonts w:asciiTheme="majorHAnsi" w:hAnsiTheme="majorHAnsi" w:cstheme="majorHAnsi"/>
          <w:color w:val="000000" w:themeColor="text1"/>
          <w:sz w:val="24"/>
        </w:rPr>
        <w:t>538.000,00 EUR</w:t>
      </w:r>
    </w:p>
    <w:p w14:paraId="2873B41A" w14:textId="77777777" w:rsidR="007F3398" w:rsidRDefault="007F3398" w:rsidP="007F3398">
      <w:pPr>
        <w:widowControl/>
        <w:shd w:val="clear" w:color="auto" w:fill="FFFFFF"/>
        <w:spacing w:before="60" w:after="60" w:line="336" w:lineRule="atLeast"/>
        <w:jc w:val="left"/>
        <w:rPr>
          <w:rFonts w:asciiTheme="majorHAnsi" w:hAnsiTheme="majorHAnsi" w:cstheme="majorHAnsi"/>
          <w:kern w:val="0"/>
          <w:sz w:val="24"/>
        </w:rPr>
      </w:pPr>
    </w:p>
    <w:p w14:paraId="3F010BBF" w14:textId="1F91FB8E" w:rsidR="00572043" w:rsidRDefault="006560DA" w:rsidP="00572043">
      <w:pPr>
        <w:rPr>
          <w:kern w:val="0"/>
          <w:szCs w:val="21"/>
        </w:rPr>
      </w:pPr>
      <w:r>
        <w:rPr>
          <w:rFonts w:asciiTheme="majorHAnsi" w:hAnsiTheme="majorHAnsi" w:cstheme="majorHAnsi"/>
          <w:sz w:val="24"/>
        </w:rPr>
        <w:t>9.1.1.</w:t>
      </w:r>
      <w:r>
        <w:rPr>
          <w:rFonts w:asciiTheme="majorHAnsi" w:hAnsiTheme="majorHAnsi" w:cstheme="majorHAnsi"/>
          <w:sz w:val="24"/>
        </w:rPr>
        <w:tab/>
      </w:r>
      <w:r>
        <w:rPr>
          <w:rFonts w:asciiTheme="majorHAnsi" w:hAnsiTheme="majorHAnsi" w:cstheme="majorHAnsi"/>
          <w:sz w:val="24"/>
        </w:rPr>
        <w:t>在中国境内发生的银行费用由甲方承担。在中国境内发生的税收，按照中国税法规定，应由乙方承担的要由乙方承担。</w:t>
      </w:r>
      <w:r>
        <w:rPr>
          <w:rFonts w:asciiTheme="majorHAnsi" w:hAnsiTheme="majorHAnsi" w:cstheme="majorHAnsi" w:hint="eastAsia"/>
          <w:sz w:val="24"/>
        </w:rPr>
        <w:t>乙方负责</w:t>
      </w:r>
      <w:r>
        <w:rPr>
          <w:rFonts w:asciiTheme="majorHAnsi" w:hAnsiTheme="majorHAnsi" w:cstheme="majorHAnsi"/>
          <w:sz w:val="24"/>
        </w:rPr>
        <w:t>发生</w:t>
      </w:r>
      <w:r>
        <w:rPr>
          <w:rFonts w:asciiTheme="majorHAnsi" w:hAnsiTheme="majorHAnsi" w:cstheme="majorHAnsi" w:hint="eastAsia"/>
          <w:sz w:val="24"/>
        </w:rPr>
        <w:t>在</w:t>
      </w:r>
      <w:r w:rsidR="00572043">
        <w:rPr>
          <w:rFonts w:ascii="SimSun" w:hAnsi="SimSun" w:hint="eastAsia"/>
        </w:rPr>
        <w:t>意大利</w:t>
      </w:r>
      <w:r>
        <w:rPr>
          <w:rFonts w:asciiTheme="majorHAnsi" w:hAnsiTheme="majorHAnsi" w:cstheme="majorHAnsi" w:hint="eastAsia"/>
          <w:sz w:val="24"/>
        </w:rPr>
        <w:t>境内</w:t>
      </w:r>
      <w:r>
        <w:rPr>
          <w:rFonts w:asciiTheme="majorHAnsi" w:hAnsiTheme="majorHAnsi" w:cstheme="majorHAnsi"/>
          <w:sz w:val="24"/>
        </w:rPr>
        <w:t>的银行费用和税收。</w:t>
      </w:r>
      <w:r w:rsidR="00572043">
        <w:rPr>
          <w:rFonts w:asciiTheme="majorHAnsi" w:hAnsiTheme="majorHAnsi" w:cstheme="majorHAnsi" w:hint="eastAsia"/>
          <w:sz w:val="24"/>
        </w:rPr>
        <w:t xml:space="preserve"> </w:t>
      </w:r>
      <w:r w:rsidR="00572043">
        <w:rPr>
          <w:rFonts w:asciiTheme="majorHAnsi" w:hAnsiTheme="majorHAnsi" w:cstheme="majorHAnsi"/>
          <w:sz w:val="24"/>
        </w:rPr>
        <w:t xml:space="preserve">        </w:t>
      </w:r>
    </w:p>
    <w:p w14:paraId="6BAC732B" w14:textId="262C65A5" w:rsidR="0050683D" w:rsidRDefault="0050683D" w:rsidP="00572043">
      <w:pPr>
        <w:tabs>
          <w:tab w:val="left" w:pos="426"/>
        </w:tabs>
        <w:spacing w:after="120" w:line="300" w:lineRule="auto"/>
        <w:rPr>
          <w:rFonts w:asciiTheme="majorHAnsi" w:hAnsiTheme="majorHAnsi" w:cstheme="majorHAnsi" w:hint="eastAsia"/>
          <w:sz w:val="24"/>
        </w:rPr>
      </w:pPr>
    </w:p>
    <w:p w14:paraId="51CB190E" w14:textId="5FAC7E01" w:rsidR="0050683D" w:rsidRDefault="006560DA" w:rsidP="007F3398">
      <w:pPr>
        <w:tabs>
          <w:tab w:val="left" w:pos="426"/>
        </w:tabs>
        <w:spacing w:after="240" w:line="300" w:lineRule="auto"/>
        <w:ind w:left="426"/>
        <w:rPr>
          <w:rFonts w:asciiTheme="majorHAnsi" w:hAnsiTheme="majorHAnsi" w:cstheme="majorHAnsi"/>
          <w:kern w:val="0"/>
          <w:sz w:val="24"/>
        </w:rPr>
      </w:pPr>
      <w:r>
        <w:rPr>
          <w:rFonts w:asciiTheme="majorHAnsi" w:hAnsiTheme="majorHAnsi" w:cstheme="majorHAnsi"/>
          <w:kern w:val="0"/>
          <w:sz w:val="24"/>
        </w:rPr>
        <w:t xml:space="preserve">Party A bears bank charges incurred in China. For taxes incurring in China, Party B bears the portion as it is required by China Taxation Law. </w:t>
      </w:r>
      <w:r w:rsidR="00133686" w:rsidRPr="00572043">
        <w:rPr>
          <w:rFonts w:asciiTheme="majorHAnsi" w:hAnsiTheme="majorHAnsi" w:cstheme="majorHAnsi"/>
          <w:kern w:val="0"/>
          <w:sz w:val="24"/>
        </w:rPr>
        <w:t>Party B bears bank charges and taxes incurred in ITALY.</w:t>
      </w:r>
    </w:p>
    <w:p w14:paraId="778CFF3B" w14:textId="77777777" w:rsidR="0050683D" w:rsidRDefault="006560DA">
      <w:pPr>
        <w:spacing w:after="120" w:line="300" w:lineRule="auto"/>
        <w:rPr>
          <w:rFonts w:asciiTheme="majorHAnsi" w:hAnsiTheme="majorHAnsi" w:cstheme="majorHAnsi"/>
          <w:sz w:val="24"/>
        </w:rPr>
      </w:pPr>
      <w:r>
        <w:rPr>
          <w:rFonts w:asciiTheme="majorHAnsi" w:hAnsiTheme="majorHAnsi" w:cstheme="majorHAnsi"/>
          <w:sz w:val="24"/>
        </w:rPr>
        <w:t>9.1.2.</w:t>
      </w:r>
      <w:r>
        <w:rPr>
          <w:rFonts w:asciiTheme="majorHAnsi" w:hAnsiTheme="majorHAnsi" w:cstheme="majorHAnsi"/>
          <w:sz w:val="24"/>
        </w:rPr>
        <w:tab/>
      </w:r>
      <w:r>
        <w:rPr>
          <w:rFonts w:asciiTheme="majorHAnsi" w:hAnsiTheme="majorHAnsi" w:cstheme="majorHAnsi"/>
          <w:sz w:val="24"/>
        </w:rPr>
        <w:t>本合同总价为最终价格，双方均不得调整。</w:t>
      </w:r>
    </w:p>
    <w:p w14:paraId="77286FC5" w14:textId="3C134D4F" w:rsidR="0050683D" w:rsidRDefault="006560DA">
      <w:pPr>
        <w:spacing w:after="240" w:line="300" w:lineRule="auto"/>
        <w:ind w:firstLineChars="177" w:firstLine="425"/>
        <w:rPr>
          <w:rFonts w:asciiTheme="majorHAnsi" w:hAnsiTheme="majorHAnsi" w:cstheme="majorHAnsi"/>
          <w:kern w:val="0"/>
          <w:sz w:val="24"/>
        </w:rPr>
      </w:pPr>
      <w:r>
        <w:rPr>
          <w:rFonts w:asciiTheme="majorHAnsi" w:hAnsiTheme="majorHAnsi" w:cstheme="majorHAnsi"/>
          <w:kern w:val="0"/>
          <w:sz w:val="24"/>
        </w:rPr>
        <w:t>This contract price is final and shall not be altered by either party.</w:t>
      </w:r>
    </w:p>
    <w:p w14:paraId="4B899C33" w14:textId="793A3BD2" w:rsidR="00572043" w:rsidRDefault="00572043">
      <w:pPr>
        <w:spacing w:after="240" w:line="300" w:lineRule="auto"/>
        <w:ind w:firstLineChars="177" w:firstLine="425"/>
        <w:rPr>
          <w:rFonts w:asciiTheme="majorHAnsi" w:hAnsiTheme="majorHAnsi" w:cstheme="majorHAnsi"/>
          <w:kern w:val="0"/>
          <w:sz w:val="24"/>
        </w:rPr>
      </w:pPr>
    </w:p>
    <w:p w14:paraId="4A15EBB0" w14:textId="77777777" w:rsidR="00572043" w:rsidRDefault="00572043">
      <w:pPr>
        <w:spacing w:after="240" w:line="300" w:lineRule="auto"/>
        <w:ind w:firstLineChars="177" w:firstLine="425"/>
        <w:rPr>
          <w:rFonts w:asciiTheme="majorHAnsi" w:hAnsiTheme="majorHAnsi" w:cstheme="majorHAnsi"/>
          <w:kern w:val="0"/>
          <w:sz w:val="24"/>
        </w:rPr>
      </w:pPr>
    </w:p>
    <w:p w14:paraId="6554C3C9" w14:textId="77777777" w:rsidR="0050683D" w:rsidRDefault="006560DA">
      <w:pPr>
        <w:pStyle w:val="Paragrafoelenco"/>
        <w:numPr>
          <w:ilvl w:val="1"/>
          <w:numId w:val="4"/>
        </w:numPr>
        <w:spacing w:after="120" w:line="300" w:lineRule="auto"/>
        <w:ind w:left="426" w:hanging="426"/>
        <w:rPr>
          <w:rFonts w:asciiTheme="majorHAnsi" w:hAnsiTheme="majorHAnsi" w:cstheme="majorHAnsi"/>
          <w:kern w:val="0"/>
          <w:sz w:val="24"/>
        </w:rPr>
      </w:pPr>
      <w:r>
        <w:rPr>
          <w:rFonts w:asciiTheme="majorHAnsi" w:hAnsiTheme="majorHAnsi" w:cstheme="majorHAnsi" w:hint="eastAsia"/>
          <w:kern w:val="0"/>
          <w:sz w:val="24"/>
        </w:rPr>
        <w:lastRenderedPageBreak/>
        <w:t xml:space="preserve"> </w:t>
      </w:r>
      <w:r>
        <w:rPr>
          <w:rFonts w:asciiTheme="majorHAnsi" w:hAnsiTheme="majorHAnsi" w:cstheme="majorHAnsi"/>
          <w:kern w:val="0"/>
          <w:sz w:val="24"/>
        </w:rPr>
        <w:tab/>
      </w:r>
      <w:r>
        <w:rPr>
          <w:rFonts w:asciiTheme="majorHAnsi" w:hAnsiTheme="majorHAnsi" w:cstheme="majorHAnsi"/>
          <w:kern w:val="0"/>
          <w:sz w:val="24"/>
        </w:rPr>
        <w:t>支付条款：分期付款。</w:t>
      </w:r>
    </w:p>
    <w:p w14:paraId="7FE7F385" w14:textId="77777777" w:rsidR="0050683D" w:rsidRDefault="006560DA">
      <w:pPr>
        <w:spacing w:line="360" w:lineRule="auto"/>
        <w:ind w:firstLineChars="200" w:firstLine="480"/>
        <w:rPr>
          <w:rFonts w:asciiTheme="majorHAnsi" w:hAnsiTheme="majorHAnsi" w:cstheme="majorHAnsi"/>
          <w:kern w:val="0"/>
          <w:sz w:val="24"/>
        </w:rPr>
      </w:pPr>
      <w:r>
        <w:rPr>
          <w:rFonts w:asciiTheme="majorHAnsi" w:hAnsiTheme="majorHAnsi" w:cstheme="majorHAnsi"/>
          <w:kern w:val="0"/>
          <w:sz w:val="24"/>
        </w:rPr>
        <w:t>Payment terms: on installments</w:t>
      </w:r>
    </w:p>
    <w:p w14:paraId="00763F0A" w14:textId="77777777" w:rsidR="0050683D" w:rsidRDefault="006560DA">
      <w:pPr>
        <w:spacing w:after="120" w:line="300" w:lineRule="auto"/>
        <w:ind w:left="420"/>
        <w:rPr>
          <w:rFonts w:asciiTheme="majorHAnsi" w:hAnsiTheme="majorHAnsi" w:cstheme="majorHAnsi"/>
          <w:sz w:val="24"/>
        </w:rPr>
      </w:pPr>
      <w:r>
        <w:rPr>
          <w:rFonts w:asciiTheme="majorHAnsi" w:hAnsiTheme="majorHAnsi" w:cstheme="majorHAnsi"/>
          <w:sz w:val="24"/>
        </w:rPr>
        <w:t>每笔款项在甲方收到最终用户的相应款项之后支付。甲方收到用户的相应款项后应于</w:t>
      </w:r>
      <w:r>
        <w:rPr>
          <w:rFonts w:asciiTheme="majorHAnsi" w:hAnsiTheme="majorHAnsi" w:cstheme="majorHAnsi" w:hint="eastAsia"/>
          <w:sz w:val="24"/>
        </w:rPr>
        <w:t>3</w:t>
      </w:r>
      <w:r>
        <w:rPr>
          <w:rFonts w:asciiTheme="majorHAnsi" w:hAnsiTheme="majorHAnsi" w:cstheme="majorHAnsi"/>
          <w:sz w:val="24"/>
        </w:rPr>
        <w:t>0</w:t>
      </w:r>
      <w:r>
        <w:rPr>
          <w:rFonts w:asciiTheme="majorHAnsi" w:hAnsiTheme="majorHAnsi" w:cstheme="majorHAnsi"/>
          <w:sz w:val="24"/>
        </w:rPr>
        <w:t>天内支付给乙方相应款项。</w:t>
      </w:r>
    </w:p>
    <w:p w14:paraId="1E00E2AE" w14:textId="471F1296" w:rsidR="00D8030B" w:rsidRDefault="006560DA" w:rsidP="007F3398">
      <w:pPr>
        <w:spacing w:after="240" w:line="300" w:lineRule="auto"/>
        <w:ind w:left="420" w:firstLine="6"/>
        <w:rPr>
          <w:rFonts w:asciiTheme="majorHAnsi" w:hAnsiTheme="majorHAnsi" w:cstheme="majorHAnsi"/>
          <w:kern w:val="0"/>
          <w:sz w:val="24"/>
        </w:rPr>
      </w:pPr>
      <w:r>
        <w:rPr>
          <w:rFonts w:asciiTheme="majorHAnsi" w:hAnsiTheme="majorHAnsi" w:cstheme="majorHAnsi"/>
          <w:kern w:val="0"/>
          <w:sz w:val="24"/>
        </w:rPr>
        <w:t xml:space="preserve">Party A will pay Party B on receipt of payment from the end customer. Party A is required to inform Party B </w:t>
      </w:r>
      <w:r w:rsidR="00122CEA">
        <w:rPr>
          <w:rFonts w:asciiTheme="majorHAnsi" w:hAnsiTheme="majorHAnsi" w:cstheme="majorHAnsi"/>
          <w:kern w:val="0"/>
          <w:sz w:val="24"/>
        </w:rPr>
        <w:t xml:space="preserve">and </w:t>
      </w:r>
      <w:r>
        <w:rPr>
          <w:rFonts w:asciiTheme="majorHAnsi" w:hAnsiTheme="majorHAnsi" w:cstheme="majorHAnsi"/>
          <w:kern w:val="0"/>
          <w:sz w:val="24"/>
        </w:rPr>
        <w:t>make payment within 30 days.</w:t>
      </w:r>
    </w:p>
    <w:p w14:paraId="34570B28" w14:textId="77777777" w:rsidR="0050683D" w:rsidRDefault="006560DA">
      <w:pPr>
        <w:spacing w:line="300" w:lineRule="auto"/>
        <w:rPr>
          <w:rFonts w:asciiTheme="majorHAnsi" w:hAnsiTheme="majorHAnsi" w:cstheme="majorHAnsi"/>
          <w:kern w:val="0"/>
          <w:sz w:val="24"/>
        </w:rPr>
      </w:pPr>
      <w:r>
        <w:rPr>
          <w:rFonts w:asciiTheme="majorHAnsi" w:hAnsiTheme="majorHAnsi" w:cstheme="majorHAnsi" w:hint="eastAsia"/>
          <w:kern w:val="0"/>
          <w:sz w:val="24"/>
        </w:rPr>
        <w:t>9.</w:t>
      </w:r>
      <w:r>
        <w:rPr>
          <w:rFonts w:asciiTheme="majorHAnsi" w:hAnsiTheme="majorHAnsi" w:cstheme="majorHAnsi"/>
          <w:kern w:val="0"/>
          <w:sz w:val="24"/>
        </w:rPr>
        <w:t>2.1</w:t>
      </w:r>
      <w:r>
        <w:rPr>
          <w:rFonts w:asciiTheme="majorHAnsi" w:hAnsiTheme="majorHAnsi" w:cstheme="majorHAnsi" w:hint="eastAsia"/>
          <w:kern w:val="0"/>
          <w:sz w:val="24"/>
        </w:rPr>
        <w:t xml:space="preserve"> </w:t>
      </w:r>
      <w:r>
        <w:rPr>
          <w:rFonts w:asciiTheme="majorHAnsi" w:hAnsiTheme="majorHAnsi" w:cstheme="majorHAnsi" w:hint="eastAsia"/>
          <w:kern w:val="0"/>
          <w:sz w:val="24"/>
        </w:rPr>
        <w:t>第一笔付款</w:t>
      </w:r>
      <w:r>
        <w:rPr>
          <w:rFonts w:asciiTheme="majorHAnsi" w:hAnsiTheme="majorHAnsi" w:cstheme="majorHAnsi"/>
          <w:kern w:val="0"/>
          <w:sz w:val="24"/>
        </w:rPr>
        <w:t xml:space="preserve"> 1st payment (30%)</w:t>
      </w:r>
    </w:p>
    <w:p w14:paraId="0A53D833" w14:textId="77777777" w:rsidR="0050683D" w:rsidRDefault="006560DA">
      <w:pPr>
        <w:spacing w:after="120" w:line="300" w:lineRule="auto"/>
        <w:ind w:leftChars="200" w:left="900" w:hangingChars="200" w:hanging="480"/>
        <w:rPr>
          <w:rFonts w:asciiTheme="majorHAnsi" w:hAnsiTheme="majorHAnsi" w:cstheme="majorHAnsi"/>
          <w:kern w:val="0"/>
          <w:sz w:val="24"/>
        </w:rPr>
      </w:pPr>
      <w:r>
        <w:rPr>
          <w:rFonts w:asciiTheme="majorHAnsi" w:hAnsiTheme="majorHAnsi" w:cstheme="majorHAnsi" w:hint="eastAsia"/>
          <w:kern w:val="0"/>
          <w:sz w:val="24"/>
        </w:rPr>
        <w:t>合同签订</w:t>
      </w:r>
      <w:r>
        <w:rPr>
          <w:rFonts w:asciiTheme="majorHAnsi" w:hAnsiTheme="majorHAnsi" w:cstheme="majorHAnsi"/>
          <w:kern w:val="0"/>
          <w:sz w:val="24"/>
        </w:rPr>
        <w:t>后</w:t>
      </w:r>
      <w:r>
        <w:rPr>
          <w:rFonts w:asciiTheme="majorHAnsi" w:hAnsiTheme="majorHAnsi" w:cstheme="majorHAnsi" w:hint="eastAsia"/>
          <w:kern w:val="0"/>
          <w:sz w:val="24"/>
        </w:rPr>
        <w:t>以银行电汇方式向乙方支</w:t>
      </w:r>
      <w:r>
        <w:rPr>
          <w:rFonts w:asciiTheme="majorHAnsi" w:hAnsiTheme="majorHAnsi" w:cstheme="majorHAnsi"/>
          <w:kern w:val="0"/>
          <w:sz w:val="24"/>
        </w:rPr>
        <w:t>付</w:t>
      </w:r>
      <w:r>
        <w:rPr>
          <w:rFonts w:asciiTheme="majorHAnsi" w:hAnsiTheme="majorHAnsi" w:cstheme="majorHAnsi" w:hint="eastAsia"/>
          <w:kern w:val="0"/>
          <w:sz w:val="24"/>
        </w:rPr>
        <w:t>合同金额</w:t>
      </w:r>
      <w:r>
        <w:rPr>
          <w:rFonts w:asciiTheme="majorHAnsi" w:hAnsiTheme="majorHAnsi" w:cstheme="majorHAnsi" w:hint="eastAsia"/>
          <w:kern w:val="0"/>
          <w:sz w:val="24"/>
        </w:rPr>
        <w:t>30%</w:t>
      </w:r>
      <w:r>
        <w:rPr>
          <w:rFonts w:asciiTheme="majorHAnsi" w:hAnsiTheme="majorHAnsi" w:cstheme="majorHAnsi" w:hint="eastAsia"/>
          <w:kern w:val="0"/>
          <w:sz w:val="24"/>
        </w:rPr>
        <w:t>的</w:t>
      </w:r>
      <w:r>
        <w:rPr>
          <w:rFonts w:asciiTheme="majorHAnsi" w:hAnsiTheme="majorHAnsi" w:cstheme="majorHAnsi"/>
          <w:kern w:val="0"/>
          <w:sz w:val="24"/>
        </w:rPr>
        <w:t>预付款</w:t>
      </w:r>
      <w:r>
        <w:rPr>
          <w:rFonts w:asciiTheme="majorHAnsi" w:hAnsiTheme="majorHAnsi" w:cstheme="majorHAnsi" w:hint="eastAsia"/>
          <w:kern w:val="0"/>
          <w:sz w:val="24"/>
        </w:rPr>
        <w:t>，通过乙方提交以下文件后电汇支付。</w:t>
      </w:r>
    </w:p>
    <w:p w14:paraId="4D99C7C3" w14:textId="77777777" w:rsidR="0050683D" w:rsidRDefault="00122CEA">
      <w:pPr>
        <w:spacing w:line="300" w:lineRule="auto"/>
        <w:ind w:firstLineChars="200" w:firstLine="480"/>
        <w:rPr>
          <w:rFonts w:asciiTheme="majorHAnsi" w:hAnsiTheme="majorHAnsi" w:cstheme="majorHAnsi"/>
          <w:kern w:val="0"/>
          <w:sz w:val="24"/>
        </w:rPr>
      </w:pPr>
      <w:r>
        <w:rPr>
          <w:rFonts w:asciiTheme="majorHAnsi" w:hAnsiTheme="majorHAnsi" w:cstheme="majorHAnsi"/>
          <w:kern w:val="0"/>
          <w:sz w:val="24"/>
        </w:rPr>
        <w:t>A</w:t>
      </w:r>
      <w:r w:rsidR="006560DA">
        <w:rPr>
          <w:rFonts w:asciiTheme="majorHAnsi" w:hAnsiTheme="majorHAnsi" w:cstheme="majorHAnsi" w:hint="eastAsia"/>
          <w:kern w:val="0"/>
          <w:sz w:val="24"/>
        </w:rPr>
        <w:t xml:space="preserve">fter </w:t>
      </w:r>
      <w:r w:rsidR="006560DA">
        <w:rPr>
          <w:rFonts w:asciiTheme="majorHAnsi" w:hAnsiTheme="majorHAnsi" w:cstheme="majorHAnsi"/>
          <w:kern w:val="0"/>
          <w:sz w:val="24"/>
        </w:rPr>
        <w:t>the contract is signed</w:t>
      </w:r>
      <w:r w:rsidR="006560DA">
        <w:rPr>
          <w:rFonts w:asciiTheme="majorHAnsi" w:hAnsiTheme="majorHAnsi" w:cstheme="majorHAnsi" w:hint="eastAsia"/>
          <w:kern w:val="0"/>
          <w:sz w:val="24"/>
        </w:rPr>
        <w:t xml:space="preserve">, </w:t>
      </w:r>
      <w:r w:rsidR="006560DA">
        <w:rPr>
          <w:rFonts w:asciiTheme="majorHAnsi" w:hAnsiTheme="majorHAnsi" w:cstheme="majorHAnsi"/>
          <w:kern w:val="0"/>
          <w:sz w:val="24"/>
        </w:rPr>
        <w:t>3</w:t>
      </w:r>
      <w:r w:rsidR="006560DA">
        <w:rPr>
          <w:rFonts w:asciiTheme="majorHAnsi" w:hAnsiTheme="majorHAnsi" w:cstheme="majorHAnsi" w:hint="eastAsia"/>
          <w:kern w:val="0"/>
          <w:sz w:val="24"/>
        </w:rPr>
        <w:t>0% of total contract value</w:t>
      </w:r>
      <w:r w:rsidR="002F6D0B">
        <w:rPr>
          <w:rFonts w:asciiTheme="majorHAnsi" w:hAnsiTheme="majorHAnsi" w:cstheme="majorHAnsi"/>
          <w:kern w:val="0"/>
          <w:sz w:val="24"/>
        </w:rPr>
        <w:t xml:space="preserve"> </w:t>
      </w:r>
      <w:r w:rsidR="006560DA">
        <w:rPr>
          <w:rFonts w:asciiTheme="majorHAnsi" w:hAnsiTheme="majorHAnsi" w:cstheme="majorHAnsi" w:hint="eastAsia"/>
          <w:kern w:val="0"/>
          <w:sz w:val="24"/>
        </w:rPr>
        <w:t>as down payment will be paid</w:t>
      </w:r>
      <w:r w:rsidR="006560DA">
        <w:rPr>
          <w:rFonts w:asciiTheme="majorHAnsi" w:hAnsiTheme="majorHAnsi" w:cstheme="majorHAnsi"/>
          <w:kern w:val="0"/>
          <w:sz w:val="24"/>
        </w:rPr>
        <w:t xml:space="preserve"> by</w:t>
      </w:r>
      <w:r w:rsidR="006560DA">
        <w:rPr>
          <w:rFonts w:asciiTheme="majorHAnsi" w:hAnsiTheme="majorHAnsi" w:cstheme="majorHAnsi" w:hint="eastAsia"/>
          <w:kern w:val="0"/>
          <w:sz w:val="24"/>
        </w:rPr>
        <w:t xml:space="preserve"> </w:t>
      </w:r>
      <w:r w:rsidR="006560DA">
        <w:rPr>
          <w:rFonts w:asciiTheme="majorHAnsi" w:hAnsiTheme="majorHAnsi" w:cstheme="majorHAnsi"/>
          <w:kern w:val="0"/>
          <w:sz w:val="24"/>
        </w:rPr>
        <w:t>T</w:t>
      </w:r>
      <w:r w:rsidR="006560DA">
        <w:rPr>
          <w:rFonts w:asciiTheme="majorHAnsi" w:hAnsiTheme="majorHAnsi" w:cstheme="majorHAnsi" w:hint="eastAsia"/>
          <w:kern w:val="0"/>
          <w:sz w:val="24"/>
        </w:rPr>
        <w:t>/</w:t>
      </w:r>
      <w:r w:rsidR="006560DA">
        <w:rPr>
          <w:rFonts w:asciiTheme="majorHAnsi" w:hAnsiTheme="majorHAnsi" w:cstheme="majorHAnsi"/>
          <w:kern w:val="0"/>
          <w:sz w:val="24"/>
        </w:rPr>
        <w:t>T</w:t>
      </w:r>
      <w:r w:rsidR="006560DA">
        <w:rPr>
          <w:rFonts w:asciiTheme="majorHAnsi" w:hAnsiTheme="majorHAnsi" w:cstheme="majorHAnsi" w:hint="eastAsia"/>
          <w:kern w:val="0"/>
          <w:sz w:val="24"/>
        </w:rPr>
        <w:t xml:space="preserve"> after Party B presents following documents</w:t>
      </w:r>
      <w:r w:rsidR="006560DA">
        <w:rPr>
          <w:rFonts w:asciiTheme="majorHAnsi" w:hAnsiTheme="majorHAnsi" w:cstheme="majorHAnsi"/>
          <w:kern w:val="0"/>
          <w:sz w:val="24"/>
        </w:rPr>
        <w:t>:</w:t>
      </w:r>
    </w:p>
    <w:p w14:paraId="1F915643" w14:textId="77777777" w:rsidR="0050683D" w:rsidRDefault="006560DA">
      <w:pPr>
        <w:pStyle w:val="Paragrafoelenco"/>
        <w:numPr>
          <w:ilvl w:val="0"/>
          <w:numId w:val="5"/>
        </w:numPr>
        <w:spacing w:after="120" w:line="300" w:lineRule="auto"/>
        <w:contextualSpacing w:val="0"/>
        <w:rPr>
          <w:rFonts w:asciiTheme="majorHAnsi" w:hAnsiTheme="majorHAnsi" w:cstheme="majorHAnsi"/>
          <w:kern w:val="0"/>
          <w:sz w:val="24"/>
        </w:rPr>
      </w:pPr>
      <w:r>
        <w:rPr>
          <w:rFonts w:asciiTheme="majorHAnsi" w:hAnsiTheme="majorHAnsi" w:cstheme="majorHAnsi"/>
          <w:kern w:val="0"/>
          <w:sz w:val="24"/>
        </w:rPr>
        <w:t>3</w:t>
      </w:r>
      <w:r>
        <w:rPr>
          <w:rFonts w:asciiTheme="majorHAnsi" w:hAnsiTheme="majorHAnsi" w:cstheme="majorHAnsi" w:hint="eastAsia"/>
          <w:kern w:val="0"/>
          <w:sz w:val="24"/>
        </w:rPr>
        <w:t>0%</w:t>
      </w:r>
      <w:r>
        <w:rPr>
          <w:rFonts w:asciiTheme="majorHAnsi" w:hAnsiTheme="majorHAnsi" w:cstheme="majorHAnsi" w:hint="eastAsia"/>
          <w:kern w:val="0"/>
          <w:sz w:val="24"/>
        </w:rPr>
        <w:t>合同款发票。</w:t>
      </w:r>
    </w:p>
    <w:p w14:paraId="25A71AB0" w14:textId="2AAAA386" w:rsidR="0050683D" w:rsidRDefault="00F05F96" w:rsidP="00122CEA">
      <w:pPr>
        <w:spacing w:line="300" w:lineRule="auto"/>
        <w:rPr>
          <w:rFonts w:asciiTheme="majorHAnsi" w:hAnsiTheme="majorHAnsi" w:cstheme="majorHAnsi"/>
          <w:kern w:val="0"/>
          <w:sz w:val="24"/>
        </w:rPr>
      </w:pPr>
      <w:r>
        <w:rPr>
          <w:rFonts w:asciiTheme="majorHAnsi" w:hAnsiTheme="majorHAnsi" w:cstheme="majorHAnsi"/>
          <w:kern w:val="0"/>
          <w:sz w:val="24"/>
        </w:rPr>
        <w:t xml:space="preserve">       </w:t>
      </w:r>
      <w:r w:rsidR="006560DA">
        <w:rPr>
          <w:rFonts w:asciiTheme="majorHAnsi" w:hAnsiTheme="majorHAnsi" w:cstheme="majorHAnsi"/>
          <w:kern w:val="0"/>
          <w:sz w:val="24"/>
        </w:rPr>
        <w:t xml:space="preserve">  </w:t>
      </w:r>
      <w:r>
        <w:rPr>
          <w:rFonts w:asciiTheme="majorHAnsi" w:hAnsiTheme="majorHAnsi" w:cstheme="majorHAnsi" w:hint="eastAsia"/>
          <w:kern w:val="0"/>
          <w:sz w:val="24"/>
        </w:rPr>
        <w:t xml:space="preserve">  </w:t>
      </w:r>
      <w:r w:rsidR="006560DA">
        <w:rPr>
          <w:rFonts w:asciiTheme="majorHAnsi" w:hAnsiTheme="majorHAnsi" w:cstheme="majorHAnsi"/>
          <w:kern w:val="0"/>
          <w:sz w:val="24"/>
        </w:rPr>
        <w:t>Invoice of 30% contract value.</w:t>
      </w:r>
    </w:p>
    <w:p w14:paraId="16B79D51" w14:textId="4396763D" w:rsidR="007D34A7" w:rsidRPr="005E0DE1" w:rsidRDefault="007D34A7" w:rsidP="005E0DE1">
      <w:pPr>
        <w:pStyle w:val="Paragrafoelenco"/>
        <w:numPr>
          <w:ilvl w:val="0"/>
          <w:numId w:val="5"/>
        </w:numPr>
        <w:spacing w:line="300" w:lineRule="auto"/>
        <w:rPr>
          <w:rFonts w:asciiTheme="majorHAnsi" w:hAnsiTheme="majorHAnsi" w:cstheme="majorHAnsi"/>
          <w:kern w:val="0"/>
          <w:sz w:val="24"/>
        </w:rPr>
      </w:pPr>
      <w:r w:rsidRPr="005E0DE1">
        <w:rPr>
          <w:rFonts w:asciiTheme="majorHAnsi" w:hAnsiTheme="majorHAnsi" w:cstheme="majorHAnsi" w:hint="eastAsia"/>
          <w:kern w:val="0"/>
          <w:sz w:val="24"/>
        </w:rPr>
        <w:t>30%</w:t>
      </w:r>
      <w:r w:rsidRPr="005E0DE1">
        <w:rPr>
          <w:rFonts w:asciiTheme="majorHAnsi" w:hAnsiTheme="majorHAnsi" w:cstheme="majorHAnsi" w:hint="eastAsia"/>
          <w:kern w:val="0"/>
          <w:sz w:val="24"/>
        </w:rPr>
        <w:t>银行保函（合同金额</w:t>
      </w:r>
      <w:r w:rsidRPr="005E0DE1">
        <w:rPr>
          <w:rFonts w:asciiTheme="majorHAnsi" w:hAnsiTheme="majorHAnsi" w:cstheme="majorHAnsi" w:hint="eastAsia"/>
          <w:kern w:val="0"/>
          <w:sz w:val="24"/>
        </w:rPr>
        <w:t>30%</w:t>
      </w:r>
      <w:r w:rsidRPr="005E0DE1">
        <w:rPr>
          <w:rFonts w:asciiTheme="majorHAnsi" w:hAnsiTheme="majorHAnsi" w:cstheme="majorHAnsi" w:hint="eastAsia"/>
          <w:kern w:val="0"/>
          <w:sz w:val="24"/>
        </w:rPr>
        <w:t>的有效期至发货时间的银行保函）</w:t>
      </w:r>
    </w:p>
    <w:p w14:paraId="1D1AFBED" w14:textId="77777777" w:rsidR="007D34A7" w:rsidRDefault="007D34A7" w:rsidP="007D34A7">
      <w:pPr>
        <w:spacing w:line="300" w:lineRule="auto"/>
        <w:rPr>
          <w:rFonts w:asciiTheme="majorHAnsi" w:hAnsiTheme="majorHAnsi" w:cstheme="majorHAnsi"/>
          <w:kern w:val="0"/>
          <w:sz w:val="24"/>
        </w:rPr>
      </w:pPr>
      <w:r w:rsidRPr="007D34A7">
        <w:rPr>
          <w:rFonts w:asciiTheme="majorHAnsi" w:hAnsiTheme="majorHAnsi" w:cstheme="majorHAnsi"/>
          <w:kern w:val="0"/>
          <w:sz w:val="24"/>
        </w:rPr>
        <w:t>Down payment guarantee: 30% bank guarantee letter (against 30% of contract value with validity to SOB delivery time)</w:t>
      </w:r>
    </w:p>
    <w:p w14:paraId="2F3F8239" w14:textId="77777777" w:rsidR="007D34A7" w:rsidRPr="00122CEA" w:rsidRDefault="007D34A7" w:rsidP="007D34A7">
      <w:pPr>
        <w:spacing w:line="300" w:lineRule="auto"/>
        <w:rPr>
          <w:rFonts w:asciiTheme="majorHAnsi" w:hAnsiTheme="majorHAnsi" w:cstheme="majorHAnsi"/>
          <w:kern w:val="0"/>
          <w:sz w:val="24"/>
        </w:rPr>
      </w:pPr>
    </w:p>
    <w:p w14:paraId="3273975B" w14:textId="77777777" w:rsidR="0050683D" w:rsidRDefault="006560DA">
      <w:pPr>
        <w:spacing w:line="300" w:lineRule="auto"/>
        <w:rPr>
          <w:rFonts w:asciiTheme="majorHAnsi" w:hAnsiTheme="majorHAnsi" w:cstheme="majorHAnsi"/>
          <w:kern w:val="0"/>
          <w:sz w:val="24"/>
        </w:rPr>
      </w:pPr>
      <w:r>
        <w:rPr>
          <w:rFonts w:asciiTheme="majorHAnsi" w:hAnsiTheme="majorHAnsi" w:cstheme="majorHAnsi"/>
          <w:kern w:val="0"/>
          <w:sz w:val="24"/>
        </w:rPr>
        <w:t xml:space="preserve">9.2.2 </w:t>
      </w:r>
      <w:r>
        <w:rPr>
          <w:rFonts w:asciiTheme="majorHAnsi" w:hAnsiTheme="majorHAnsi" w:cstheme="majorHAnsi" w:hint="eastAsia"/>
          <w:kern w:val="0"/>
          <w:sz w:val="24"/>
        </w:rPr>
        <w:t>第二笔付款</w:t>
      </w:r>
      <w:r>
        <w:rPr>
          <w:rFonts w:asciiTheme="majorHAnsi" w:hAnsiTheme="majorHAnsi" w:cstheme="majorHAnsi"/>
          <w:kern w:val="0"/>
          <w:sz w:val="24"/>
        </w:rPr>
        <w:t>2nd Payment (</w:t>
      </w:r>
      <w:r w:rsidR="00122CEA">
        <w:rPr>
          <w:rFonts w:asciiTheme="majorHAnsi" w:hAnsiTheme="majorHAnsi" w:cstheme="majorHAnsi"/>
          <w:kern w:val="0"/>
          <w:sz w:val="24"/>
        </w:rPr>
        <w:t>6</w:t>
      </w:r>
      <w:r>
        <w:rPr>
          <w:rFonts w:asciiTheme="majorHAnsi" w:hAnsiTheme="majorHAnsi" w:cstheme="majorHAnsi"/>
          <w:kern w:val="0"/>
          <w:sz w:val="24"/>
        </w:rPr>
        <w:t>0%)</w:t>
      </w:r>
    </w:p>
    <w:p w14:paraId="17823EF3" w14:textId="77777777" w:rsidR="0050683D" w:rsidRDefault="006560DA">
      <w:pPr>
        <w:spacing w:line="300" w:lineRule="auto"/>
        <w:ind w:firstLineChars="200" w:firstLine="480"/>
        <w:rPr>
          <w:rFonts w:asciiTheme="majorHAnsi" w:hAnsiTheme="majorHAnsi" w:cstheme="majorHAnsi"/>
          <w:kern w:val="0"/>
          <w:sz w:val="24"/>
        </w:rPr>
      </w:pPr>
      <w:r>
        <w:rPr>
          <w:rFonts w:asciiTheme="majorHAnsi" w:hAnsiTheme="majorHAnsi" w:cstheme="majorHAnsi" w:hint="eastAsia"/>
          <w:kern w:val="0"/>
          <w:sz w:val="24"/>
        </w:rPr>
        <w:t>在甲方收到最终用户</w:t>
      </w:r>
      <w:r w:rsidR="00122CEA">
        <w:rPr>
          <w:rFonts w:asciiTheme="majorHAnsi" w:hAnsiTheme="majorHAnsi" w:cstheme="majorHAnsi" w:hint="eastAsia"/>
          <w:kern w:val="0"/>
          <w:sz w:val="24"/>
        </w:rPr>
        <w:t>9</w:t>
      </w:r>
      <w:r w:rsidR="00122CEA">
        <w:rPr>
          <w:rFonts w:asciiTheme="majorHAnsi" w:hAnsiTheme="majorHAnsi" w:cstheme="majorHAnsi"/>
          <w:kern w:val="0"/>
          <w:sz w:val="24"/>
        </w:rPr>
        <w:t>0</w:t>
      </w:r>
      <w:r w:rsidR="00122CEA">
        <w:rPr>
          <w:rFonts w:asciiTheme="majorHAnsi" w:hAnsiTheme="majorHAnsi" w:cstheme="majorHAnsi" w:hint="eastAsia"/>
          <w:kern w:val="0"/>
          <w:sz w:val="24"/>
        </w:rPr>
        <w:t>%</w:t>
      </w:r>
      <w:r w:rsidR="00122CEA">
        <w:rPr>
          <w:rFonts w:asciiTheme="majorHAnsi" w:hAnsiTheme="majorHAnsi" w:cstheme="majorHAnsi" w:hint="eastAsia"/>
          <w:kern w:val="0"/>
          <w:sz w:val="24"/>
        </w:rPr>
        <w:t>货款</w:t>
      </w:r>
      <w:r>
        <w:rPr>
          <w:rFonts w:asciiTheme="majorHAnsi" w:hAnsiTheme="majorHAnsi" w:cstheme="majorHAnsi" w:hint="eastAsia"/>
          <w:kern w:val="0"/>
          <w:sz w:val="24"/>
        </w:rPr>
        <w:t>后</w:t>
      </w:r>
      <w:r w:rsidR="002F5C19">
        <w:rPr>
          <w:rFonts w:asciiTheme="majorHAnsi" w:hAnsiTheme="majorHAnsi" w:cstheme="majorHAnsi" w:hint="eastAsia"/>
          <w:kern w:val="0"/>
          <w:sz w:val="24"/>
        </w:rPr>
        <w:t>，</w:t>
      </w:r>
      <w:r>
        <w:rPr>
          <w:rFonts w:asciiTheme="majorHAnsi" w:hAnsiTheme="majorHAnsi" w:cstheme="majorHAnsi" w:hint="eastAsia"/>
          <w:kern w:val="0"/>
          <w:sz w:val="24"/>
        </w:rPr>
        <w:t>甲方应支付给乙方相应款项。</w:t>
      </w:r>
      <w:r w:rsidR="00122CEA">
        <w:rPr>
          <w:rFonts w:asciiTheme="majorHAnsi" w:hAnsiTheme="majorHAnsi" w:cstheme="majorHAnsi"/>
          <w:kern w:val="0"/>
          <w:sz w:val="24"/>
        </w:rPr>
        <w:t>6</w:t>
      </w:r>
      <w:r>
        <w:rPr>
          <w:rFonts w:asciiTheme="majorHAnsi" w:hAnsiTheme="majorHAnsi" w:cstheme="majorHAnsi" w:hint="eastAsia"/>
          <w:kern w:val="0"/>
          <w:sz w:val="24"/>
        </w:rPr>
        <w:t>0%</w:t>
      </w:r>
      <w:r>
        <w:rPr>
          <w:rFonts w:asciiTheme="majorHAnsi" w:hAnsiTheme="majorHAnsi" w:cstheme="majorHAnsi" w:hint="eastAsia"/>
          <w:kern w:val="0"/>
          <w:sz w:val="24"/>
        </w:rPr>
        <w:t>的合同款</w:t>
      </w:r>
      <w:r>
        <w:rPr>
          <w:rFonts w:asciiTheme="majorHAnsi" w:hAnsiTheme="majorHAnsi" w:cstheme="majorHAnsi"/>
          <w:kern w:val="0"/>
          <w:sz w:val="24"/>
        </w:rPr>
        <w:t>通过乙方提交以下文件后电汇支付</w:t>
      </w:r>
      <w:r>
        <w:rPr>
          <w:rFonts w:asciiTheme="majorHAnsi" w:hAnsiTheme="majorHAnsi" w:cstheme="majorHAnsi" w:hint="eastAsia"/>
          <w:kern w:val="0"/>
          <w:sz w:val="24"/>
        </w:rPr>
        <w:t>：</w:t>
      </w:r>
    </w:p>
    <w:p w14:paraId="7AB5AF4A" w14:textId="6A26ECC9" w:rsidR="0050683D" w:rsidRDefault="006560DA">
      <w:pPr>
        <w:spacing w:after="240" w:line="300" w:lineRule="auto"/>
        <w:ind w:left="420" w:firstLine="6"/>
        <w:rPr>
          <w:rFonts w:asciiTheme="majorHAnsi" w:hAnsiTheme="majorHAnsi" w:cstheme="majorHAnsi"/>
          <w:kern w:val="0"/>
          <w:sz w:val="24"/>
        </w:rPr>
      </w:pPr>
      <w:r>
        <w:rPr>
          <w:rFonts w:asciiTheme="majorHAnsi" w:hAnsiTheme="majorHAnsi" w:cstheme="majorHAnsi"/>
          <w:kern w:val="0"/>
          <w:sz w:val="24"/>
        </w:rPr>
        <w:t xml:space="preserve">Due as soon as Party A receives </w:t>
      </w:r>
      <w:r w:rsidR="002F5C19">
        <w:rPr>
          <w:rFonts w:asciiTheme="majorHAnsi" w:hAnsiTheme="majorHAnsi" w:cstheme="majorHAnsi"/>
          <w:kern w:val="0"/>
          <w:sz w:val="24"/>
        </w:rPr>
        <w:t xml:space="preserve">90% </w:t>
      </w:r>
      <w:r>
        <w:rPr>
          <w:rFonts w:asciiTheme="majorHAnsi" w:hAnsiTheme="majorHAnsi" w:cstheme="majorHAnsi"/>
          <w:kern w:val="0"/>
          <w:sz w:val="24"/>
        </w:rPr>
        <w:t xml:space="preserve">payment from the end </w:t>
      </w:r>
      <w:r w:rsidR="002F5C19">
        <w:rPr>
          <w:rFonts w:asciiTheme="majorHAnsi" w:hAnsiTheme="majorHAnsi" w:cstheme="majorHAnsi"/>
          <w:kern w:val="0"/>
          <w:sz w:val="24"/>
        </w:rPr>
        <w:t>customer. Party A make payment</w:t>
      </w:r>
      <w:r>
        <w:rPr>
          <w:rFonts w:asciiTheme="majorHAnsi" w:hAnsiTheme="majorHAnsi" w:cstheme="majorHAnsi"/>
          <w:kern w:val="0"/>
          <w:sz w:val="24"/>
        </w:rPr>
        <w:t xml:space="preserve"> </w:t>
      </w:r>
      <w:r w:rsidR="002F5C19">
        <w:rPr>
          <w:rFonts w:asciiTheme="majorHAnsi" w:hAnsiTheme="majorHAnsi" w:cstheme="majorHAnsi"/>
          <w:kern w:val="0"/>
          <w:sz w:val="24"/>
        </w:rPr>
        <w:t>of 6</w:t>
      </w:r>
      <w:r>
        <w:rPr>
          <w:rFonts w:asciiTheme="majorHAnsi" w:hAnsiTheme="majorHAnsi" w:cstheme="majorHAnsi" w:hint="eastAsia"/>
          <w:kern w:val="0"/>
          <w:sz w:val="24"/>
        </w:rPr>
        <w:t>0% of total contract value</w:t>
      </w:r>
      <w:r w:rsidR="004D609D">
        <w:rPr>
          <w:rFonts w:asciiTheme="majorHAnsi" w:hAnsiTheme="majorHAnsi" w:cstheme="majorHAnsi"/>
          <w:kern w:val="0"/>
          <w:sz w:val="24"/>
        </w:rPr>
        <w:t>;</w:t>
      </w:r>
      <w:r w:rsidR="002F5C19">
        <w:rPr>
          <w:rFonts w:asciiTheme="majorHAnsi" w:hAnsiTheme="majorHAnsi" w:cstheme="majorHAnsi" w:hint="eastAsia"/>
          <w:kern w:val="0"/>
          <w:sz w:val="24"/>
        </w:rPr>
        <w:t xml:space="preserve"> </w:t>
      </w:r>
      <w:r>
        <w:rPr>
          <w:rFonts w:asciiTheme="majorHAnsi" w:hAnsiTheme="majorHAnsi" w:cstheme="majorHAnsi" w:hint="eastAsia"/>
          <w:kern w:val="0"/>
          <w:sz w:val="24"/>
        </w:rPr>
        <w:t>payment will be paid</w:t>
      </w:r>
      <w:r w:rsidR="004D609D">
        <w:rPr>
          <w:rFonts w:asciiTheme="majorHAnsi" w:hAnsiTheme="majorHAnsi" w:cstheme="majorHAnsi"/>
          <w:kern w:val="0"/>
          <w:sz w:val="24"/>
        </w:rPr>
        <w:t>,</w:t>
      </w:r>
      <w:r>
        <w:rPr>
          <w:rFonts w:asciiTheme="majorHAnsi" w:hAnsiTheme="majorHAnsi" w:cstheme="majorHAnsi"/>
          <w:kern w:val="0"/>
          <w:sz w:val="24"/>
        </w:rPr>
        <w:t xml:space="preserve"> </w:t>
      </w:r>
      <w:r w:rsidR="004D609D">
        <w:rPr>
          <w:rFonts w:asciiTheme="majorHAnsi" w:hAnsiTheme="majorHAnsi" w:cstheme="majorHAnsi"/>
          <w:kern w:val="0"/>
          <w:sz w:val="24"/>
        </w:rPr>
        <w:t xml:space="preserve">before the delivery of the Dietronic machine, </w:t>
      </w:r>
      <w:r>
        <w:rPr>
          <w:rFonts w:asciiTheme="majorHAnsi" w:hAnsiTheme="majorHAnsi" w:cstheme="majorHAnsi"/>
          <w:kern w:val="0"/>
          <w:sz w:val="24"/>
        </w:rPr>
        <w:t>by</w:t>
      </w:r>
      <w:r>
        <w:rPr>
          <w:rFonts w:asciiTheme="majorHAnsi" w:hAnsiTheme="majorHAnsi" w:cstheme="majorHAnsi" w:hint="eastAsia"/>
          <w:kern w:val="0"/>
          <w:sz w:val="24"/>
        </w:rPr>
        <w:t xml:space="preserve"> </w:t>
      </w:r>
      <w:r>
        <w:rPr>
          <w:rFonts w:asciiTheme="majorHAnsi" w:hAnsiTheme="majorHAnsi" w:cstheme="majorHAnsi"/>
          <w:kern w:val="0"/>
          <w:sz w:val="24"/>
        </w:rPr>
        <w:t>T</w:t>
      </w:r>
      <w:r>
        <w:rPr>
          <w:rFonts w:asciiTheme="majorHAnsi" w:hAnsiTheme="majorHAnsi" w:cstheme="majorHAnsi" w:hint="eastAsia"/>
          <w:kern w:val="0"/>
          <w:sz w:val="24"/>
        </w:rPr>
        <w:t>/</w:t>
      </w:r>
      <w:r>
        <w:rPr>
          <w:rFonts w:asciiTheme="majorHAnsi" w:hAnsiTheme="majorHAnsi" w:cstheme="majorHAnsi"/>
          <w:kern w:val="0"/>
          <w:sz w:val="24"/>
        </w:rPr>
        <w:t>T</w:t>
      </w:r>
      <w:r>
        <w:rPr>
          <w:rFonts w:asciiTheme="majorHAnsi" w:hAnsiTheme="majorHAnsi" w:cstheme="majorHAnsi" w:hint="eastAsia"/>
          <w:kern w:val="0"/>
          <w:sz w:val="24"/>
        </w:rPr>
        <w:t xml:space="preserve"> after Party B presents following </w:t>
      </w:r>
      <w:r w:rsidR="004D609D">
        <w:rPr>
          <w:rFonts w:asciiTheme="majorHAnsi" w:hAnsiTheme="majorHAnsi" w:cstheme="majorHAnsi"/>
          <w:kern w:val="0"/>
          <w:sz w:val="24"/>
        </w:rPr>
        <w:t xml:space="preserve">the </w:t>
      </w:r>
      <w:r>
        <w:rPr>
          <w:rFonts w:asciiTheme="majorHAnsi" w:hAnsiTheme="majorHAnsi" w:cstheme="majorHAnsi" w:hint="eastAsia"/>
          <w:kern w:val="0"/>
          <w:sz w:val="24"/>
        </w:rPr>
        <w:t>documents</w:t>
      </w:r>
      <w:r>
        <w:rPr>
          <w:rFonts w:asciiTheme="majorHAnsi" w:hAnsiTheme="majorHAnsi" w:cstheme="majorHAnsi"/>
          <w:kern w:val="0"/>
          <w:sz w:val="24"/>
        </w:rPr>
        <w:t>:</w:t>
      </w:r>
    </w:p>
    <w:p w14:paraId="2712A0DF" w14:textId="77777777" w:rsidR="0050683D" w:rsidRDefault="006560DA">
      <w:pPr>
        <w:pStyle w:val="Paragrafoelenco"/>
        <w:numPr>
          <w:ilvl w:val="0"/>
          <w:numId w:val="6"/>
        </w:numPr>
        <w:spacing w:line="300" w:lineRule="auto"/>
        <w:contextualSpacing w:val="0"/>
        <w:rPr>
          <w:rFonts w:asciiTheme="majorHAnsi" w:hAnsiTheme="majorHAnsi" w:cstheme="majorHAnsi"/>
          <w:kern w:val="0"/>
          <w:sz w:val="24"/>
        </w:rPr>
      </w:pPr>
      <w:r>
        <w:rPr>
          <w:rFonts w:asciiTheme="majorHAnsi" w:hAnsiTheme="majorHAnsi" w:cstheme="majorHAnsi" w:hint="eastAsia"/>
          <w:kern w:val="0"/>
          <w:sz w:val="24"/>
        </w:rPr>
        <w:t>合同</w:t>
      </w:r>
      <w:r w:rsidR="002F5C19">
        <w:rPr>
          <w:rFonts w:asciiTheme="majorHAnsi" w:hAnsiTheme="majorHAnsi" w:cstheme="majorHAnsi"/>
          <w:kern w:val="0"/>
          <w:sz w:val="24"/>
        </w:rPr>
        <w:t>6</w:t>
      </w:r>
      <w:r>
        <w:rPr>
          <w:rFonts w:asciiTheme="majorHAnsi" w:hAnsiTheme="majorHAnsi" w:cstheme="majorHAnsi" w:hint="eastAsia"/>
          <w:kern w:val="0"/>
          <w:sz w:val="24"/>
        </w:rPr>
        <w:t>0%</w:t>
      </w:r>
      <w:r>
        <w:rPr>
          <w:rFonts w:asciiTheme="majorHAnsi" w:hAnsiTheme="majorHAnsi" w:cstheme="majorHAnsi" w:hint="eastAsia"/>
          <w:kern w:val="0"/>
          <w:sz w:val="24"/>
        </w:rPr>
        <w:t>的发票</w:t>
      </w:r>
    </w:p>
    <w:p w14:paraId="10B24F93" w14:textId="3CACFBF7" w:rsidR="0050683D" w:rsidRDefault="002F5C19" w:rsidP="007F3398">
      <w:pPr>
        <w:spacing w:after="240" w:line="300" w:lineRule="auto"/>
        <w:ind w:left="420" w:firstLine="6"/>
        <w:jc w:val="left"/>
        <w:rPr>
          <w:rFonts w:asciiTheme="majorHAnsi" w:hAnsiTheme="majorHAnsi" w:cstheme="majorHAnsi"/>
          <w:kern w:val="0"/>
          <w:sz w:val="24"/>
        </w:rPr>
      </w:pPr>
      <w:r>
        <w:rPr>
          <w:rFonts w:asciiTheme="majorHAnsi" w:hAnsiTheme="majorHAnsi" w:cstheme="majorHAnsi"/>
          <w:kern w:val="0"/>
          <w:sz w:val="24"/>
        </w:rPr>
        <w:t>Invoice of 6</w:t>
      </w:r>
      <w:r w:rsidR="006560DA">
        <w:rPr>
          <w:rFonts w:asciiTheme="majorHAnsi" w:hAnsiTheme="majorHAnsi" w:cstheme="majorHAnsi"/>
          <w:kern w:val="0"/>
          <w:sz w:val="24"/>
        </w:rPr>
        <w:t>0% contract value.</w:t>
      </w:r>
      <w:r w:rsidR="007F3398">
        <w:rPr>
          <w:rFonts w:asciiTheme="majorHAnsi" w:hAnsiTheme="majorHAnsi" w:cstheme="majorHAnsi"/>
          <w:kern w:val="0"/>
          <w:sz w:val="24"/>
        </w:rPr>
        <w:t xml:space="preserve"> </w:t>
      </w:r>
    </w:p>
    <w:p w14:paraId="534B018E" w14:textId="7F8781B8" w:rsidR="005E0DE1" w:rsidRDefault="005E0DE1" w:rsidP="007F3398">
      <w:pPr>
        <w:spacing w:after="240" w:line="300" w:lineRule="auto"/>
        <w:ind w:left="420" w:firstLine="6"/>
        <w:jc w:val="left"/>
        <w:rPr>
          <w:rFonts w:asciiTheme="majorHAnsi" w:hAnsiTheme="majorHAnsi" w:cstheme="majorHAnsi"/>
          <w:kern w:val="0"/>
          <w:sz w:val="24"/>
        </w:rPr>
      </w:pPr>
    </w:p>
    <w:p w14:paraId="0C886795" w14:textId="67FA7CCB" w:rsidR="005E0DE1" w:rsidRDefault="005E0DE1" w:rsidP="007F3398">
      <w:pPr>
        <w:spacing w:after="240" w:line="300" w:lineRule="auto"/>
        <w:ind w:left="420" w:firstLine="6"/>
        <w:jc w:val="left"/>
        <w:rPr>
          <w:rFonts w:asciiTheme="majorHAnsi" w:hAnsiTheme="majorHAnsi" w:cstheme="majorHAnsi"/>
          <w:kern w:val="0"/>
          <w:sz w:val="24"/>
        </w:rPr>
      </w:pPr>
    </w:p>
    <w:p w14:paraId="0F926465" w14:textId="7E2238B3" w:rsidR="005E0DE1" w:rsidRDefault="005E0DE1" w:rsidP="007F3398">
      <w:pPr>
        <w:spacing w:after="240" w:line="300" w:lineRule="auto"/>
        <w:ind w:left="420" w:firstLine="6"/>
        <w:jc w:val="left"/>
        <w:rPr>
          <w:rFonts w:asciiTheme="majorHAnsi" w:hAnsiTheme="majorHAnsi" w:cstheme="majorHAnsi"/>
          <w:kern w:val="0"/>
          <w:sz w:val="24"/>
        </w:rPr>
      </w:pPr>
    </w:p>
    <w:p w14:paraId="01E62C35" w14:textId="763AA66C" w:rsidR="005E0DE1" w:rsidRDefault="005E0DE1" w:rsidP="007F3398">
      <w:pPr>
        <w:spacing w:after="240" w:line="300" w:lineRule="auto"/>
        <w:ind w:left="420" w:firstLine="6"/>
        <w:jc w:val="left"/>
        <w:rPr>
          <w:rFonts w:asciiTheme="majorHAnsi" w:hAnsiTheme="majorHAnsi" w:cstheme="majorHAnsi"/>
          <w:kern w:val="0"/>
          <w:sz w:val="24"/>
        </w:rPr>
      </w:pPr>
    </w:p>
    <w:p w14:paraId="430F6DC7" w14:textId="41F35577" w:rsidR="005E0DE1" w:rsidRDefault="005E0DE1" w:rsidP="007F3398">
      <w:pPr>
        <w:spacing w:after="240" w:line="300" w:lineRule="auto"/>
        <w:ind w:left="420" w:firstLine="6"/>
        <w:jc w:val="left"/>
        <w:rPr>
          <w:rFonts w:asciiTheme="majorHAnsi" w:hAnsiTheme="majorHAnsi" w:cstheme="majorHAnsi"/>
          <w:kern w:val="0"/>
          <w:sz w:val="24"/>
        </w:rPr>
      </w:pPr>
    </w:p>
    <w:p w14:paraId="2F229ED5" w14:textId="77777777" w:rsidR="005E0DE1" w:rsidRPr="007F3398" w:rsidRDefault="005E0DE1" w:rsidP="007F3398">
      <w:pPr>
        <w:spacing w:after="240" w:line="300" w:lineRule="auto"/>
        <w:ind w:left="420" w:firstLine="6"/>
        <w:jc w:val="left"/>
        <w:rPr>
          <w:rFonts w:asciiTheme="majorHAnsi" w:hAnsiTheme="majorHAnsi" w:cstheme="majorHAnsi"/>
          <w:kern w:val="0"/>
          <w:sz w:val="24"/>
          <w:highlight w:val="yellow"/>
        </w:rPr>
      </w:pPr>
    </w:p>
    <w:p w14:paraId="23A37599" w14:textId="77777777" w:rsidR="0050683D" w:rsidRDefault="006560DA">
      <w:pPr>
        <w:spacing w:after="120" w:line="300" w:lineRule="auto"/>
        <w:rPr>
          <w:rFonts w:asciiTheme="majorHAnsi" w:hAnsiTheme="majorHAnsi" w:cstheme="majorHAnsi"/>
          <w:kern w:val="0"/>
          <w:sz w:val="24"/>
        </w:rPr>
      </w:pPr>
      <w:r>
        <w:rPr>
          <w:rFonts w:asciiTheme="majorHAnsi" w:hAnsiTheme="majorHAnsi" w:cstheme="majorHAnsi" w:hint="eastAsia"/>
          <w:kern w:val="0"/>
          <w:sz w:val="24"/>
        </w:rPr>
        <w:lastRenderedPageBreak/>
        <w:t>9.</w:t>
      </w:r>
      <w:r>
        <w:rPr>
          <w:rFonts w:asciiTheme="majorHAnsi" w:hAnsiTheme="majorHAnsi" w:cstheme="majorHAnsi"/>
          <w:kern w:val="0"/>
          <w:sz w:val="24"/>
        </w:rPr>
        <w:t>2.</w:t>
      </w:r>
      <w:r w:rsidR="002F5C19">
        <w:rPr>
          <w:rFonts w:asciiTheme="majorHAnsi" w:hAnsiTheme="majorHAnsi" w:cstheme="majorHAnsi"/>
          <w:kern w:val="0"/>
          <w:sz w:val="24"/>
        </w:rPr>
        <w:t>3</w:t>
      </w:r>
      <w:r>
        <w:rPr>
          <w:rFonts w:asciiTheme="majorHAnsi" w:hAnsiTheme="majorHAnsi" w:cstheme="majorHAnsi" w:hint="eastAsia"/>
          <w:kern w:val="0"/>
          <w:sz w:val="24"/>
        </w:rPr>
        <w:t xml:space="preserve"> </w:t>
      </w:r>
      <w:r>
        <w:rPr>
          <w:rFonts w:asciiTheme="majorHAnsi" w:hAnsiTheme="majorHAnsi" w:cstheme="majorHAnsi" w:hint="eastAsia"/>
          <w:kern w:val="0"/>
          <w:sz w:val="24"/>
        </w:rPr>
        <w:t>第</w:t>
      </w:r>
      <w:r w:rsidR="002F5C19">
        <w:rPr>
          <w:rFonts w:asciiTheme="majorHAnsi" w:hAnsiTheme="majorHAnsi" w:cstheme="majorHAnsi"/>
          <w:kern w:val="0"/>
          <w:sz w:val="24"/>
        </w:rPr>
        <w:t>3</w:t>
      </w:r>
      <w:r>
        <w:rPr>
          <w:rFonts w:asciiTheme="majorHAnsi" w:hAnsiTheme="majorHAnsi" w:cstheme="majorHAnsi" w:hint="eastAsia"/>
          <w:kern w:val="0"/>
          <w:sz w:val="24"/>
        </w:rPr>
        <w:t>笔付款</w:t>
      </w:r>
      <w:r w:rsidR="002F5C19">
        <w:rPr>
          <w:rFonts w:asciiTheme="majorHAnsi" w:hAnsiTheme="majorHAnsi" w:cstheme="majorHAnsi"/>
          <w:kern w:val="0"/>
          <w:sz w:val="24"/>
        </w:rPr>
        <w:t>3rd</w:t>
      </w:r>
      <w:r>
        <w:rPr>
          <w:rFonts w:asciiTheme="majorHAnsi" w:hAnsiTheme="majorHAnsi" w:cstheme="majorHAnsi"/>
          <w:kern w:val="0"/>
          <w:sz w:val="24"/>
        </w:rPr>
        <w:t xml:space="preserve"> Payment</w:t>
      </w:r>
      <w:r>
        <w:rPr>
          <w:rFonts w:asciiTheme="majorHAnsi" w:hAnsiTheme="majorHAnsi" w:cstheme="majorHAnsi" w:hint="eastAsia"/>
          <w:kern w:val="0"/>
          <w:sz w:val="24"/>
        </w:rPr>
        <w:t xml:space="preserve"> </w:t>
      </w:r>
      <w:r>
        <w:rPr>
          <w:rFonts w:asciiTheme="majorHAnsi" w:hAnsiTheme="majorHAnsi" w:cstheme="majorHAnsi"/>
          <w:kern w:val="0"/>
          <w:sz w:val="24"/>
        </w:rPr>
        <w:t>(10%)</w:t>
      </w:r>
    </w:p>
    <w:p w14:paraId="50E33517" w14:textId="77777777" w:rsidR="0050683D" w:rsidRDefault="006560DA">
      <w:pPr>
        <w:spacing w:after="120" w:line="300" w:lineRule="auto"/>
        <w:ind w:firstLine="420"/>
        <w:rPr>
          <w:rFonts w:asciiTheme="majorHAnsi" w:hAnsiTheme="majorHAnsi" w:cstheme="majorHAnsi"/>
          <w:kern w:val="0"/>
          <w:sz w:val="24"/>
        </w:rPr>
      </w:pPr>
      <w:r>
        <w:rPr>
          <w:rFonts w:asciiTheme="majorHAnsi" w:hAnsiTheme="majorHAnsi" w:cstheme="majorHAnsi" w:hint="eastAsia"/>
          <w:kern w:val="0"/>
          <w:sz w:val="24"/>
        </w:rPr>
        <w:t>终验收后</w:t>
      </w:r>
      <w:r>
        <w:rPr>
          <w:rFonts w:asciiTheme="majorHAnsi" w:hAnsiTheme="majorHAnsi" w:cstheme="majorHAnsi" w:hint="eastAsia"/>
          <w:kern w:val="0"/>
          <w:sz w:val="24"/>
        </w:rPr>
        <w:t>3</w:t>
      </w:r>
      <w:r>
        <w:rPr>
          <w:rFonts w:asciiTheme="majorHAnsi" w:hAnsiTheme="majorHAnsi" w:cstheme="majorHAnsi"/>
          <w:kern w:val="0"/>
          <w:sz w:val="24"/>
        </w:rPr>
        <w:t>0</w:t>
      </w:r>
      <w:r>
        <w:rPr>
          <w:rFonts w:asciiTheme="majorHAnsi" w:hAnsiTheme="majorHAnsi" w:cstheme="majorHAnsi" w:hint="eastAsia"/>
          <w:kern w:val="0"/>
          <w:sz w:val="24"/>
        </w:rPr>
        <w:t>天内，合同金额</w:t>
      </w:r>
      <w:r>
        <w:rPr>
          <w:rFonts w:asciiTheme="majorHAnsi" w:hAnsiTheme="majorHAnsi" w:cstheme="majorHAnsi" w:hint="eastAsia"/>
          <w:kern w:val="0"/>
          <w:sz w:val="24"/>
        </w:rPr>
        <w:t>10</w:t>
      </w:r>
      <w:r>
        <w:rPr>
          <w:rFonts w:asciiTheme="majorHAnsi" w:hAnsiTheme="majorHAnsi" w:cstheme="majorHAnsi"/>
          <w:kern w:val="0"/>
          <w:sz w:val="24"/>
        </w:rPr>
        <w:t xml:space="preserve">% </w:t>
      </w:r>
      <w:r>
        <w:rPr>
          <w:rFonts w:asciiTheme="majorHAnsi" w:hAnsiTheme="majorHAnsi" w:cstheme="majorHAnsi" w:hint="eastAsia"/>
          <w:kern w:val="0"/>
          <w:sz w:val="24"/>
        </w:rPr>
        <w:t>的货款凭以下单据以电汇方式支付</w:t>
      </w:r>
      <w:r w:rsidR="002F5C19">
        <w:rPr>
          <w:rFonts w:asciiTheme="majorHAnsi" w:hAnsiTheme="majorHAnsi" w:cstheme="majorHAnsi" w:hint="eastAsia"/>
          <w:kern w:val="0"/>
          <w:sz w:val="24"/>
        </w:rPr>
        <w:t>。</w:t>
      </w:r>
      <w:r>
        <w:rPr>
          <w:rFonts w:asciiTheme="majorHAnsi" w:hAnsiTheme="majorHAnsi" w:cstheme="majorHAnsi" w:hint="eastAsia"/>
          <w:kern w:val="0"/>
          <w:sz w:val="24"/>
        </w:rPr>
        <w:t>甲方在收到最终用户付款后支付给乙方。合同总额的</w:t>
      </w:r>
      <w:r>
        <w:rPr>
          <w:rFonts w:asciiTheme="majorHAnsi" w:hAnsiTheme="majorHAnsi" w:cstheme="majorHAnsi" w:hint="eastAsia"/>
          <w:kern w:val="0"/>
          <w:sz w:val="24"/>
        </w:rPr>
        <w:t>1</w:t>
      </w:r>
      <w:r>
        <w:rPr>
          <w:rFonts w:asciiTheme="majorHAnsi" w:hAnsiTheme="majorHAnsi" w:cstheme="majorHAnsi"/>
          <w:kern w:val="0"/>
          <w:sz w:val="24"/>
        </w:rPr>
        <w:t>0</w:t>
      </w:r>
      <w:r>
        <w:rPr>
          <w:rFonts w:asciiTheme="majorHAnsi" w:hAnsiTheme="majorHAnsi" w:cstheme="majorHAnsi" w:hint="eastAsia"/>
          <w:kern w:val="0"/>
          <w:sz w:val="24"/>
        </w:rPr>
        <w:t>%</w:t>
      </w:r>
      <w:r>
        <w:rPr>
          <w:rFonts w:asciiTheme="majorHAnsi" w:hAnsiTheme="majorHAnsi" w:cstheme="majorHAnsi"/>
          <w:kern w:val="0"/>
          <w:sz w:val="24"/>
        </w:rPr>
        <w:t xml:space="preserve"> </w:t>
      </w:r>
      <w:r>
        <w:rPr>
          <w:rFonts w:asciiTheme="majorHAnsi" w:hAnsiTheme="majorHAnsi" w:cstheme="majorHAnsi" w:hint="eastAsia"/>
          <w:kern w:val="0"/>
          <w:sz w:val="24"/>
        </w:rPr>
        <w:t>将在乙方提供以下文件后电汇支付。</w:t>
      </w:r>
    </w:p>
    <w:p w14:paraId="37788A46" w14:textId="52D3A49B" w:rsidR="0050683D" w:rsidRDefault="006560DA">
      <w:pPr>
        <w:spacing w:after="120" w:line="300" w:lineRule="auto"/>
        <w:ind w:firstLineChars="200" w:firstLine="480"/>
        <w:rPr>
          <w:rFonts w:asciiTheme="majorHAnsi" w:hAnsiTheme="majorHAnsi" w:cstheme="majorHAnsi"/>
          <w:kern w:val="0"/>
          <w:sz w:val="24"/>
        </w:rPr>
      </w:pPr>
      <w:r>
        <w:rPr>
          <w:rFonts w:asciiTheme="majorHAnsi" w:hAnsiTheme="majorHAnsi" w:cstheme="majorHAnsi"/>
          <w:kern w:val="0"/>
          <w:sz w:val="24"/>
        </w:rPr>
        <w:t>Due within 30 days after signing the Final Accept</w:t>
      </w:r>
      <w:r w:rsidR="002F5C19">
        <w:rPr>
          <w:rFonts w:asciiTheme="majorHAnsi" w:hAnsiTheme="majorHAnsi" w:cstheme="majorHAnsi"/>
          <w:kern w:val="0"/>
          <w:sz w:val="24"/>
        </w:rPr>
        <w:t>ance Certificate (FAC)</w:t>
      </w:r>
      <w:r w:rsidR="004D609D">
        <w:rPr>
          <w:rFonts w:asciiTheme="majorHAnsi" w:hAnsiTheme="majorHAnsi" w:cstheme="majorHAnsi"/>
          <w:kern w:val="0"/>
          <w:sz w:val="24"/>
        </w:rPr>
        <w:t xml:space="preserve"> and</w:t>
      </w:r>
      <w:r w:rsidR="004D609D" w:rsidRPr="004D609D">
        <w:rPr>
          <w:rFonts w:asciiTheme="majorHAnsi" w:hAnsiTheme="majorHAnsi" w:cstheme="majorHAnsi"/>
          <w:kern w:val="0"/>
          <w:sz w:val="24"/>
        </w:rPr>
        <w:t xml:space="preserve"> </w:t>
      </w:r>
      <w:r w:rsidR="004D609D">
        <w:rPr>
          <w:rFonts w:asciiTheme="majorHAnsi" w:hAnsiTheme="majorHAnsi" w:cstheme="majorHAnsi"/>
          <w:kern w:val="0"/>
          <w:sz w:val="24"/>
        </w:rPr>
        <w:t>not later than 12 months from commissioning of the Dietronic machine (if FAC is not finalized for reasons not attributable to Dietronic)</w:t>
      </w:r>
      <w:r w:rsidR="001E22DD">
        <w:rPr>
          <w:rFonts w:asciiTheme="majorHAnsi" w:hAnsiTheme="majorHAnsi" w:cstheme="majorHAnsi"/>
          <w:kern w:val="0"/>
          <w:sz w:val="24"/>
        </w:rPr>
        <w:t>,</w:t>
      </w:r>
      <w:r w:rsidR="002F5C19">
        <w:rPr>
          <w:rFonts w:asciiTheme="majorHAnsi" w:hAnsiTheme="majorHAnsi" w:cstheme="majorHAnsi"/>
          <w:kern w:val="0"/>
          <w:sz w:val="24"/>
        </w:rPr>
        <w:t xml:space="preserve"> </w:t>
      </w:r>
      <w:r>
        <w:rPr>
          <w:rFonts w:asciiTheme="majorHAnsi" w:hAnsiTheme="majorHAnsi" w:cstheme="majorHAnsi"/>
          <w:kern w:val="0"/>
          <w:sz w:val="24"/>
        </w:rPr>
        <w:t>10</w:t>
      </w:r>
      <w:r>
        <w:rPr>
          <w:rFonts w:asciiTheme="majorHAnsi" w:hAnsiTheme="majorHAnsi" w:cstheme="majorHAnsi" w:hint="eastAsia"/>
          <w:kern w:val="0"/>
          <w:sz w:val="24"/>
        </w:rPr>
        <w:t>%</w:t>
      </w:r>
      <w:r w:rsidR="002F5C19">
        <w:rPr>
          <w:rFonts w:asciiTheme="majorHAnsi" w:hAnsiTheme="majorHAnsi" w:cstheme="majorHAnsi"/>
          <w:kern w:val="0"/>
          <w:sz w:val="24"/>
        </w:rPr>
        <w:t xml:space="preserve"> </w:t>
      </w:r>
      <w:r>
        <w:rPr>
          <w:rFonts w:asciiTheme="majorHAnsi" w:hAnsiTheme="majorHAnsi" w:cstheme="majorHAnsi" w:hint="eastAsia"/>
          <w:kern w:val="0"/>
          <w:sz w:val="24"/>
        </w:rPr>
        <w:t>of total contract value will be paid</w:t>
      </w:r>
      <w:r w:rsidR="00CA7AC8">
        <w:rPr>
          <w:rFonts w:asciiTheme="majorHAnsi" w:hAnsiTheme="majorHAnsi" w:cstheme="majorHAnsi"/>
          <w:kern w:val="0"/>
          <w:sz w:val="24"/>
        </w:rPr>
        <w:t xml:space="preserve"> </w:t>
      </w:r>
      <w:r>
        <w:rPr>
          <w:rFonts w:asciiTheme="majorHAnsi" w:hAnsiTheme="majorHAnsi" w:cstheme="majorHAnsi"/>
          <w:kern w:val="0"/>
          <w:sz w:val="24"/>
        </w:rPr>
        <w:t>by</w:t>
      </w:r>
      <w:r>
        <w:rPr>
          <w:rFonts w:asciiTheme="majorHAnsi" w:hAnsiTheme="majorHAnsi" w:cstheme="majorHAnsi" w:hint="eastAsia"/>
          <w:kern w:val="0"/>
          <w:sz w:val="24"/>
        </w:rPr>
        <w:t xml:space="preserve"> </w:t>
      </w:r>
      <w:r>
        <w:rPr>
          <w:rFonts w:asciiTheme="majorHAnsi" w:hAnsiTheme="majorHAnsi" w:cstheme="majorHAnsi"/>
          <w:kern w:val="0"/>
          <w:sz w:val="24"/>
        </w:rPr>
        <w:t>T</w:t>
      </w:r>
      <w:r>
        <w:rPr>
          <w:rFonts w:asciiTheme="majorHAnsi" w:hAnsiTheme="majorHAnsi" w:cstheme="majorHAnsi" w:hint="eastAsia"/>
          <w:kern w:val="0"/>
          <w:sz w:val="24"/>
        </w:rPr>
        <w:t>/</w:t>
      </w:r>
      <w:r>
        <w:rPr>
          <w:rFonts w:asciiTheme="majorHAnsi" w:hAnsiTheme="majorHAnsi" w:cstheme="majorHAnsi"/>
          <w:kern w:val="0"/>
          <w:sz w:val="24"/>
        </w:rPr>
        <w:t>T</w:t>
      </w:r>
      <w:r>
        <w:rPr>
          <w:rFonts w:asciiTheme="majorHAnsi" w:hAnsiTheme="majorHAnsi" w:cstheme="majorHAnsi" w:hint="eastAsia"/>
          <w:kern w:val="0"/>
          <w:sz w:val="24"/>
        </w:rPr>
        <w:t xml:space="preserve"> after Party B presents following documents</w:t>
      </w:r>
      <w:r w:rsidR="004D609D">
        <w:rPr>
          <w:rFonts w:asciiTheme="majorHAnsi" w:hAnsiTheme="majorHAnsi" w:cstheme="majorHAnsi"/>
          <w:kern w:val="0"/>
          <w:sz w:val="24"/>
        </w:rPr>
        <w:t>, and</w:t>
      </w:r>
      <w:r>
        <w:rPr>
          <w:rFonts w:asciiTheme="majorHAnsi" w:hAnsiTheme="majorHAnsi" w:cstheme="majorHAnsi"/>
          <w:kern w:val="0"/>
          <w:sz w:val="24"/>
        </w:rPr>
        <w:t>:</w:t>
      </w:r>
    </w:p>
    <w:p w14:paraId="265D6DE2" w14:textId="77777777" w:rsidR="0050683D" w:rsidRDefault="006560DA">
      <w:pPr>
        <w:pStyle w:val="Paragrafoelenco"/>
        <w:numPr>
          <w:ilvl w:val="0"/>
          <w:numId w:val="8"/>
        </w:numPr>
        <w:spacing w:line="300" w:lineRule="auto"/>
        <w:contextualSpacing w:val="0"/>
        <w:rPr>
          <w:rFonts w:asciiTheme="majorHAnsi" w:hAnsiTheme="majorHAnsi" w:cstheme="majorHAnsi"/>
          <w:kern w:val="0"/>
          <w:sz w:val="24"/>
        </w:rPr>
      </w:pPr>
      <w:r>
        <w:rPr>
          <w:rFonts w:asciiTheme="majorHAnsi" w:hAnsiTheme="majorHAnsi" w:cstheme="majorHAnsi" w:hint="eastAsia"/>
          <w:kern w:val="0"/>
          <w:sz w:val="24"/>
        </w:rPr>
        <w:t>合同</w:t>
      </w:r>
      <w:r>
        <w:rPr>
          <w:rFonts w:asciiTheme="majorHAnsi" w:hAnsiTheme="majorHAnsi" w:cstheme="majorHAnsi"/>
          <w:kern w:val="0"/>
          <w:sz w:val="24"/>
        </w:rPr>
        <w:t>10</w:t>
      </w:r>
      <w:r>
        <w:rPr>
          <w:rFonts w:asciiTheme="majorHAnsi" w:hAnsiTheme="majorHAnsi" w:cstheme="majorHAnsi" w:hint="eastAsia"/>
          <w:kern w:val="0"/>
          <w:sz w:val="24"/>
        </w:rPr>
        <w:t>%</w:t>
      </w:r>
      <w:r>
        <w:rPr>
          <w:rFonts w:asciiTheme="majorHAnsi" w:hAnsiTheme="majorHAnsi" w:cstheme="majorHAnsi" w:hint="eastAsia"/>
          <w:kern w:val="0"/>
          <w:sz w:val="24"/>
        </w:rPr>
        <w:t>的发票</w:t>
      </w:r>
    </w:p>
    <w:p w14:paraId="694D3165" w14:textId="77777777" w:rsidR="0050683D" w:rsidRPr="002F5C19" w:rsidRDefault="006560DA" w:rsidP="002F5C19">
      <w:pPr>
        <w:spacing w:after="120" w:line="300" w:lineRule="auto"/>
        <w:ind w:firstLineChars="300" w:firstLine="720"/>
        <w:rPr>
          <w:rFonts w:asciiTheme="majorHAnsi" w:hAnsiTheme="majorHAnsi" w:cstheme="majorHAnsi"/>
          <w:kern w:val="0"/>
          <w:sz w:val="24"/>
        </w:rPr>
      </w:pPr>
      <w:r w:rsidRPr="002F5C19">
        <w:rPr>
          <w:rFonts w:asciiTheme="majorHAnsi" w:hAnsiTheme="majorHAnsi" w:cstheme="majorHAnsi"/>
          <w:kern w:val="0"/>
          <w:sz w:val="24"/>
        </w:rPr>
        <w:t>Invoice of 10% contract value</w:t>
      </w:r>
    </w:p>
    <w:p w14:paraId="516CD5AB" w14:textId="77777777" w:rsidR="002F5C19" w:rsidRDefault="002F5C19" w:rsidP="002F5C19">
      <w:pPr>
        <w:pStyle w:val="Paragrafoelenco"/>
        <w:numPr>
          <w:ilvl w:val="0"/>
          <w:numId w:val="8"/>
        </w:numPr>
        <w:spacing w:after="120" w:line="300" w:lineRule="auto"/>
        <w:rPr>
          <w:rFonts w:asciiTheme="majorHAnsi" w:hAnsiTheme="majorHAnsi" w:cstheme="majorHAnsi"/>
          <w:kern w:val="0"/>
          <w:sz w:val="24"/>
        </w:rPr>
      </w:pPr>
      <w:r>
        <w:rPr>
          <w:rFonts w:asciiTheme="majorHAnsi" w:hAnsiTheme="majorHAnsi" w:cstheme="majorHAnsi" w:hint="eastAsia"/>
          <w:kern w:val="0"/>
          <w:sz w:val="24"/>
        </w:rPr>
        <w:t xml:space="preserve"> </w:t>
      </w:r>
      <w:r>
        <w:rPr>
          <w:rFonts w:asciiTheme="majorHAnsi" w:hAnsiTheme="majorHAnsi" w:cstheme="majorHAnsi" w:hint="eastAsia"/>
          <w:kern w:val="0"/>
          <w:sz w:val="24"/>
        </w:rPr>
        <w:t>终验收单</w:t>
      </w:r>
    </w:p>
    <w:p w14:paraId="574DE320" w14:textId="77777777" w:rsidR="002F5C19" w:rsidRDefault="002F5C19" w:rsidP="002F5C19">
      <w:pPr>
        <w:spacing w:after="120" w:line="300" w:lineRule="auto"/>
        <w:ind w:left="480" w:firstLineChars="100" w:firstLine="240"/>
        <w:rPr>
          <w:rFonts w:asciiTheme="majorHAnsi" w:hAnsiTheme="majorHAnsi" w:cstheme="majorHAnsi"/>
          <w:kern w:val="0"/>
          <w:sz w:val="24"/>
        </w:rPr>
      </w:pPr>
      <w:r w:rsidRPr="002F5C19">
        <w:rPr>
          <w:rFonts w:asciiTheme="majorHAnsi" w:hAnsiTheme="majorHAnsi" w:cstheme="majorHAnsi" w:hint="eastAsia"/>
          <w:kern w:val="0"/>
          <w:sz w:val="24"/>
        </w:rPr>
        <w:t>F</w:t>
      </w:r>
      <w:r w:rsidRPr="002F5C19">
        <w:rPr>
          <w:rFonts w:asciiTheme="majorHAnsi" w:hAnsiTheme="majorHAnsi" w:cstheme="majorHAnsi"/>
          <w:kern w:val="0"/>
          <w:sz w:val="24"/>
        </w:rPr>
        <w:t>AC</w:t>
      </w:r>
    </w:p>
    <w:p w14:paraId="620F32F1" w14:textId="77777777" w:rsidR="00A8540D" w:rsidRPr="00A8540D" w:rsidRDefault="00A8540D" w:rsidP="00A8540D">
      <w:pPr>
        <w:pStyle w:val="Paragrafoelenco"/>
        <w:numPr>
          <w:ilvl w:val="0"/>
          <w:numId w:val="8"/>
        </w:numPr>
        <w:spacing w:line="300" w:lineRule="auto"/>
        <w:rPr>
          <w:rFonts w:asciiTheme="majorHAnsi" w:hAnsiTheme="majorHAnsi" w:cstheme="majorHAnsi"/>
          <w:kern w:val="0"/>
          <w:sz w:val="24"/>
        </w:rPr>
      </w:pPr>
      <w:r>
        <w:rPr>
          <w:rFonts w:asciiTheme="majorHAnsi" w:hAnsiTheme="majorHAnsi" w:cstheme="majorHAnsi"/>
          <w:kern w:val="0"/>
          <w:sz w:val="24"/>
        </w:rPr>
        <w:t>1</w:t>
      </w:r>
      <w:r w:rsidRPr="00A8540D">
        <w:rPr>
          <w:rFonts w:asciiTheme="majorHAnsi" w:hAnsiTheme="majorHAnsi" w:cstheme="majorHAnsi" w:hint="eastAsia"/>
          <w:kern w:val="0"/>
          <w:sz w:val="24"/>
        </w:rPr>
        <w:t>0%</w:t>
      </w:r>
      <w:r w:rsidRPr="00A8540D">
        <w:rPr>
          <w:rFonts w:asciiTheme="majorHAnsi" w:hAnsiTheme="majorHAnsi" w:cstheme="majorHAnsi" w:hint="eastAsia"/>
          <w:kern w:val="0"/>
          <w:sz w:val="24"/>
        </w:rPr>
        <w:t>银行保函（合同金额</w:t>
      </w:r>
      <w:r>
        <w:rPr>
          <w:rFonts w:asciiTheme="majorHAnsi" w:hAnsiTheme="majorHAnsi" w:cstheme="majorHAnsi"/>
          <w:kern w:val="0"/>
          <w:sz w:val="24"/>
        </w:rPr>
        <w:t>1</w:t>
      </w:r>
      <w:r w:rsidRPr="00A8540D">
        <w:rPr>
          <w:rFonts w:asciiTheme="majorHAnsi" w:hAnsiTheme="majorHAnsi" w:cstheme="majorHAnsi" w:hint="eastAsia"/>
          <w:kern w:val="0"/>
          <w:sz w:val="24"/>
        </w:rPr>
        <w:t>0%</w:t>
      </w:r>
      <w:r w:rsidRPr="00A8540D">
        <w:rPr>
          <w:rFonts w:asciiTheme="majorHAnsi" w:hAnsiTheme="majorHAnsi" w:cstheme="majorHAnsi" w:hint="eastAsia"/>
          <w:kern w:val="0"/>
          <w:sz w:val="24"/>
        </w:rPr>
        <w:t>的有效期至</w:t>
      </w:r>
      <w:r>
        <w:rPr>
          <w:rFonts w:asciiTheme="majorHAnsi" w:hAnsiTheme="majorHAnsi" w:cstheme="majorHAnsi" w:hint="eastAsia"/>
          <w:kern w:val="0"/>
          <w:sz w:val="24"/>
        </w:rPr>
        <w:t>质保结束</w:t>
      </w:r>
      <w:r w:rsidRPr="00A8540D">
        <w:rPr>
          <w:rFonts w:asciiTheme="majorHAnsi" w:hAnsiTheme="majorHAnsi" w:cstheme="majorHAnsi" w:hint="eastAsia"/>
          <w:kern w:val="0"/>
          <w:sz w:val="24"/>
        </w:rPr>
        <w:t>）</w:t>
      </w:r>
    </w:p>
    <w:p w14:paraId="6AA331ED" w14:textId="11BF3F2C" w:rsidR="004D609D" w:rsidRDefault="00A8540D" w:rsidP="004D609D">
      <w:pPr>
        <w:pStyle w:val="Paragrafoelenco"/>
        <w:spacing w:after="120" w:line="300" w:lineRule="auto"/>
        <w:ind w:left="840"/>
        <w:rPr>
          <w:rFonts w:asciiTheme="majorHAnsi" w:hAnsiTheme="majorHAnsi" w:cstheme="majorHAnsi"/>
          <w:kern w:val="0"/>
          <w:sz w:val="24"/>
        </w:rPr>
      </w:pPr>
      <w:r>
        <w:rPr>
          <w:rFonts w:asciiTheme="majorHAnsi" w:hAnsiTheme="majorHAnsi" w:cstheme="majorHAnsi"/>
          <w:kern w:val="0"/>
          <w:sz w:val="24"/>
        </w:rPr>
        <w:t>Warranty</w:t>
      </w:r>
      <w:r w:rsidRPr="007D34A7">
        <w:rPr>
          <w:rFonts w:asciiTheme="majorHAnsi" w:hAnsiTheme="majorHAnsi" w:cstheme="majorHAnsi"/>
          <w:kern w:val="0"/>
          <w:sz w:val="24"/>
        </w:rPr>
        <w:t xml:space="preserve"> guarantee: </w:t>
      </w:r>
      <w:r>
        <w:rPr>
          <w:rFonts w:asciiTheme="majorHAnsi" w:hAnsiTheme="majorHAnsi" w:cstheme="majorHAnsi"/>
          <w:kern w:val="0"/>
          <w:sz w:val="24"/>
        </w:rPr>
        <w:t>1</w:t>
      </w:r>
      <w:r w:rsidRPr="007D34A7">
        <w:rPr>
          <w:rFonts w:asciiTheme="majorHAnsi" w:hAnsiTheme="majorHAnsi" w:cstheme="majorHAnsi"/>
          <w:kern w:val="0"/>
          <w:sz w:val="24"/>
        </w:rPr>
        <w:t xml:space="preserve">0% bank guarantee letter (against </w:t>
      </w:r>
      <w:r>
        <w:rPr>
          <w:rFonts w:asciiTheme="majorHAnsi" w:hAnsiTheme="majorHAnsi" w:cstheme="majorHAnsi"/>
          <w:kern w:val="0"/>
          <w:sz w:val="24"/>
        </w:rPr>
        <w:t>1</w:t>
      </w:r>
      <w:r w:rsidRPr="007D34A7">
        <w:rPr>
          <w:rFonts w:asciiTheme="majorHAnsi" w:hAnsiTheme="majorHAnsi" w:cstheme="majorHAnsi"/>
          <w:kern w:val="0"/>
          <w:sz w:val="24"/>
        </w:rPr>
        <w:t xml:space="preserve">0% of contract value with validity to </w:t>
      </w:r>
      <w:r>
        <w:rPr>
          <w:rFonts w:asciiTheme="majorHAnsi" w:hAnsiTheme="majorHAnsi" w:cstheme="majorHAnsi" w:hint="eastAsia"/>
          <w:kern w:val="0"/>
          <w:sz w:val="24"/>
        </w:rPr>
        <w:t>end</w:t>
      </w:r>
      <w:r>
        <w:rPr>
          <w:rFonts w:asciiTheme="majorHAnsi" w:hAnsiTheme="majorHAnsi" w:cstheme="majorHAnsi"/>
          <w:kern w:val="0"/>
          <w:sz w:val="24"/>
        </w:rPr>
        <w:t xml:space="preserve"> of warranty</w:t>
      </w:r>
      <w:r w:rsidRPr="007D34A7">
        <w:rPr>
          <w:rFonts w:asciiTheme="majorHAnsi" w:hAnsiTheme="majorHAnsi" w:cstheme="majorHAnsi"/>
          <w:kern w:val="0"/>
          <w:sz w:val="24"/>
        </w:rPr>
        <w:t>)</w:t>
      </w:r>
    </w:p>
    <w:p w14:paraId="70E727F0" w14:textId="6EF421CA" w:rsidR="004D609D" w:rsidRDefault="004D609D" w:rsidP="004D609D">
      <w:pPr>
        <w:pStyle w:val="Paragrafoelenco"/>
        <w:spacing w:after="120" w:line="300" w:lineRule="auto"/>
        <w:ind w:left="840"/>
        <w:rPr>
          <w:rFonts w:asciiTheme="majorHAnsi" w:hAnsiTheme="majorHAnsi" w:cstheme="majorHAnsi"/>
          <w:kern w:val="0"/>
          <w:sz w:val="24"/>
        </w:rPr>
      </w:pPr>
    </w:p>
    <w:p w14:paraId="26C1291D" w14:textId="5E341ABB" w:rsidR="004D609D" w:rsidRDefault="004D609D" w:rsidP="004D609D">
      <w:pPr>
        <w:pStyle w:val="Paragrafoelenco"/>
        <w:spacing w:after="120" w:line="300" w:lineRule="auto"/>
        <w:ind w:left="840"/>
        <w:rPr>
          <w:rFonts w:asciiTheme="majorHAnsi" w:hAnsiTheme="majorHAnsi" w:cstheme="majorHAnsi"/>
          <w:kern w:val="0"/>
          <w:sz w:val="24"/>
        </w:rPr>
      </w:pPr>
    </w:p>
    <w:p w14:paraId="0FF27178" w14:textId="62F7D3E5" w:rsidR="005E0DE1" w:rsidRDefault="005E0DE1" w:rsidP="004D609D">
      <w:pPr>
        <w:pStyle w:val="Paragrafoelenco"/>
        <w:spacing w:after="120" w:line="300" w:lineRule="auto"/>
        <w:ind w:left="840"/>
        <w:rPr>
          <w:rFonts w:asciiTheme="majorHAnsi" w:hAnsiTheme="majorHAnsi" w:cstheme="majorHAnsi"/>
          <w:kern w:val="0"/>
          <w:sz w:val="24"/>
        </w:rPr>
      </w:pPr>
    </w:p>
    <w:p w14:paraId="5888E716" w14:textId="17160A3E" w:rsidR="005E0DE1" w:rsidRDefault="005E0DE1" w:rsidP="004D609D">
      <w:pPr>
        <w:pStyle w:val="Paragrafoelenco"/>
        <w:spacing w:after="120" w:line="300" w:lineRule="auto"/>
        <w:ind w:left="840"/>
        <w:rPr>
          <w:rFonts w:asciiTheme="majorHAnsi" w:hAnsiTheme="majorHAnsi" w:cstheme="majorHAnsi"/>
          <w:kern w:val="0"/>
          <w:sz w:val="24"/>
        </w:rPr>
      </w:pPr>
    </w:p>
    <w:p w14:paraId="4393986E" w14:textId="104B9EBD" w:rsidR="005E0DE1" w:rsidRDefault="005E0DE1" w:rsidP="004D609D">
      <w:pPr>
        <w:pStyle w:val="Paragrafoelenco"/>
        <w:spacing w:after="120" w:line="300" w:lineRule="auto"/>
        <w:ind w:left="840"/>
        <w:rPr>
          <w:rFonts w:asciiTheme="majorHAnsi" w:hAnsiTheme="majorHAnsi" w:cstheme="majorHAnsi"/>
          <w:kern w:val="0"/>
          <w:sz w:val="24"/>
        </w:rPr>
      </w:pPr>
    </w:p>
    <w:p w14:paraId="401565EB" w14:textId="0FF3B720" w:rsidR="005E0DE1" w:rsidRDefault="005E0DE1" w:rsidP="004D609D">
      <w:pPr>
        <w:pStyle w:val="Paragrafoelenco"/>
        <w:spacing w:after="120" w:line="300" w:lineRule="auto"/>
        <w:ind w:left="840"/>
        <w:rPr>
          <w:rFonts w:asciiTheme="majorHAnsi" w:hAnsiTheme="majorHAnsi" w:cstheme="majorHAnsi"/>
          <w:kern w:val="0"/>
          <w:sz w:val="24"/>
        </w:rPr>
      </w:pPr>
    </w:p>
    <w:p w14:paraId="13C4F66F" w14:textId="062EAF75" w:rsidR="005E0DE1" w:rsidRDefault="005E0DE1" w:rsidP="004D609D">
      <w:pPr>
        <w:pStyle w:val="Paragrafoelenco"/>
        <w:spacing w:after="120" w:line="300" w:lineRule="auto"/>
        <w:ind w:left="840"/>
        <w:rPr>
          <w:rFonts w:asciiTheme="majorHAnsi" w:hAnsiTheme="majorHAnsi" w:cstheme="majorHAnsi"/>
          <w:kern w:val="0"/>
          <w:sz w:val="24"/>
        </w:rPr>
      </w:pPr>
    </w:p>
    <w:p w14:paraId="480DD8A5" w14:textId="563D142C" w:rsidR="005E0DE1" w:rsidRDefault="005E0DE1" w:rsidP="004D609D">
      <w:pPr>
        <w:pStyle w:val="Paragrafoelenco"/>
        <w:spacing w:after="120" w:line="300" w:lineRule="auto"/>
        <w:ind w:left="840"/>
        <w:rPr>
          <w:rFonts w:asciiTheme="majorHAnsi" w:hAnsiTheme="majorHAnsi" w:cstheme="majorHAnsi"/>
          <w:kern w:val="0"/>
          <w:sz w:val="24"/>
        </w:rPr>
      </w:pPr>
    </w:p>
    <w:p w14:paraId="003BBAD9" w14:textId="0E7BC8AA" w:rsidR="005E0DE1" w:rsidRDefault="005E0DE1" w:rsidP="004D609D">
      <w:pPr>
        <w:pStyle w:val="Paragrafoelenco"/>
        <w:spacing w:after="120" w:line="300" w:lineRule="auto"/>
        <w:ind w:left="840"/>
        <w:rPr>
          <w:rFonts w:asciiTheme="majorHAnsi" w:hAnsiTheme="majorHAnsi" w:cstheme="majorHAnsi"/>
          <w:kern w:val="0"/>
          <w:sz w:val="24"/>
        </w:rPr>
      </w:pPr>
    </w:p>
    <w:p w14:paraId="3DCDCD38" w14:textId="1B46ACAD" w:rsidR="005E0DE1" w:rsidRDefault="005E0DE1" w:rsidP="004D609D">
      <w:pPr>
        <w:pStyle w:val="Paragrafoelenco"/>
        <w:spacing w:after="120" w:line="300" w:lineRule="auto"/>
        <w:ind w:left="840"/>
        <w:rPr>
          <w:rFonts w:asciiTheme="majorHAnsi" w:hAnsiTheme="majorHAnsi" w:cstheme="majorHAnsi"/>
          <w:kern w:val="0"/>
          <w:sz w:val="24"/>
        </w:rPr>
      </w:pPr>
    </w:p>
    <w:p w14:paraId="015B31E8" w14:textId="22964895" w:rsidR="005E0DE1" w:rsidRDefault="005E0DE1" w:rsidP="004D609D">
      <w:pPr>
        <w:pStyle w:val="Paragrafoelenco"/>
        <w:spacing w:after="120" w:line="300" w:lineRule="auto"/>
        <w:ind w:left="840"/>
        <w:rPr>
          <w:rFonts w:asciiTheme="majorHAnsi" w:hAnsiTheme="majorHAnsi" w:cstheme="majorHAnsi"/>
          <w:kern w:val="0"/>
          <w:sz w:val="24"/>
        </w:rPr>
      </w:pPr>
    </w:p>
    <w:p w14:paraId="7A6B318D" w14:textId="7D58E71E" w:rsidR="005E0DE1" w:rsidRDefault="005E0DE1" w:rsidP="004D609D">
      <w:pPr>
        <w:pStyle w:val="Paragrafoelenco"/>
        <w:spacing w:after="120" w:line="300" w:lineRule="auto"/>
        <w:ind w:left="840"/>
        <w:rPr>
          <w:rFonts w:asciiTheme="majorHAnsi" w:hAnsiTheme="majorHAnsi" w:cstheme="majorHAnsi"/>
          <w:kern w:val="0"/>
          <w:sz w:val="24"/>
        </w:rPr>
      </w:pPr>
    </w:p>
    <w:p w14:paraId="56A759EA" w14:textId="6D315520" w:rsidR="005E0DE1" w:rsidRDefault="005E0DE1" w:rsidP="004D609D">
      <w:pPr>
        <w:pStyle w:val="Paragrafoelenco"/>
        <w:spacing w:after="120" w:line="300" w:lineRule="auto"/>
        <w:ind w:left="840"/>
        <w:rPr>
          <w:rFonts w:asciiTheme="majorHAnsi" w:hAnsiTheme="majorHAnsi" w:cstheme="majorHAnsi"/>
          <w:kern w:val="0"/>
          <w:sz w:val="24"/>
        </w:rPr>
      </w:pPr>
    </w:p>
    <w:p w14:paraId="189B94C7" w14:textId="23A75C5A" w:rsidR="005E0DE1" w:rsidRDefault="005E0DE1" w:rsidP="004D609D">
      <w:pPr>
        <w:pStyle w:val="Paragrafoelenco"/>
        <w:spacing w:after="120" w:line="300" w:lineRule="auto"/>
        <w:ind w:left="840"/>
        <w:rPr>
          <w:rFonts w:asciiTheme="majorHAnsi" w:hAnsiTheme="majorHAnsi" w:cstheme="majorHAnsi"/>
          <w:kern w:val="0"/>
          <w:sz w:val="24"/>
        </w:rPr>
      </w:pPr>
    </w:p>
    <w:p w14:paraId="668EBC2A" w14:textId="0CD57E70" w:rsidR="005E0DE1" w:rsidRDefault="005E0DE1" w:rsidP="004D609D">
      <w:pPr>
        <w:pStyle w:val="Paragrafoelenco"/>
        <w:spacing w:after="120" w:line="300" w:lineRule="auto"/>
        <w:ind w:left="840"/>
        <w:rPr>
          <w:rFonts w:asciiTheme="majorHAnsi" w:hAnsiTheme="majorHAnsi" w:cstheme="majorHAnsi"/>
          <w:kern w:val="0"/>
          <w:sz w:val="24"/>
        </w:rPr>
      </w:pPr>
    </w:p>
    <w:p w14:paraId="756046BB" w14:textId="09866F0B" w:rsidR="005E0DE1" w:rsidRDefault="005E0DE1" w:rsidP="004D609D">
      <w:pPr>
        <w:pStyle w:val="Paragrafoelenco"/>
        <w:spacing w:after="120" w:line="300" w:lineRule="auto"/>
        <w:ind w:left="840"/>
        <w:rPr>
          <w:rFonts w:asciiTheme="majorHAnsi" w:hAnsiTheme="majorHAnsi" w:cstheme="majorHAnsi"/>
          <w:kern w:val="0"/>
          <w:sz w:val="24"/>
        </w:rPr>
      </w:pPr>
    </w:p>
    <w:p w14:paraId="055EBD42" w14:textId="1E8F52AA" w:rsidR="005E0DE1" w:rsidRDefault="005E0DE1" w:rsidP="004D609D">
      <w:pPr>
        <w:pStyle w:val="Paragrafoelenco"/>
        <w:spacing w:after="120" w:line="300" w:lineRule="auto"/>
        <w:ind w:left="840"/>
        <w:rPr>
          <w:rFonts w:asciiTheme="majorHAnsi" w:hAnsiTheme="majorHAnsi" w:cstheme="majorHAnsi"/>
          <w:kern w:val="0"/>
          <w:sz w:val="24"/>
        </w:rPr>
      </w:pPr>
    </w:p>
    <w:p w14:paraId="7B62F462" w14:textId="1E464F63" w:rsidR="005E0DE1" w:rsidRDefault="005E0DE1" w:rsidP="004D609D">
      <w:pPr>
        <w:pStyle w:val="Paragrafoelenco"/>
        <w:spacing w:after="120" w:line="300" w:lineRule="auto"/>
        <w:ind w:left="840"/>
        <w:rPr>
          <w:rFonts w:asciiTheme="majorHAnsi" w:hAnsiTheme="majorHAnsi" w:cstheme="majorHAnsi"/>
          <w:kern w:val="0"/>
          <w:sz w:val="24"/>
        </w:rPr>
      </w:pPr>
    </w:p>
    <w:p w14:paraId="0A603F24" w14:textId="29630812" w:rsidR="005E0DE1" w:rsidRDefault="005E0DE1" w:rsidP="004D609D">
      <w:pPr>
        <w:pStyle w:val="Paragrafoelenco"/>
        <w:spacing w:after="120" w:line="300" w:lineRule="auto"/>
        <w:ind w:left="840"/>
        <w:rPr>
          <w:rFonts w:asciiTheme="majorHAnsi" w:hAnsiTheme="majorHAnsi" w:cstheme="majorHAnsi"/>
          <w:kern w:val="0"/>
          <w:sz w:val="24"/>
        </w:rPr>
      </w:pPr>
    </w:p>
    <w:p w14:paraId="573952A9" w14:textId="4D24F91B" w:rsidR="005E0DE1" w:rsidRDefault="005E0DE1" w:rsidP="004D609D">
      <w:pPr>
        <w:pStyle w:val="Paragrafoelenco"/>
        <w:spacing w:after="120" w:line="300" w:lineRule="auto"/>
        <w:ind w:left="840"/>
        <w:rPr>
          <w:rFonts w:asciiTheme="majorHAnsi" w:hAnsiTheme="majorHAnsi" w:cstheme="majorHAnsi"/>
          <w:kern w:val="0"/>
          <w:sz w:val="24"/>
        </w:rPr>
      </w:pPr>
    </w:p>
    <w:p w14:paraId="1E75673D" w14:textId="77777777" w:rsidR="005E0DE1" w:rsidRDefault="005E0DE1" w:rsidP="004D609D">
      <w:pPr>
        <w:pStyle w:val="Paragrafoelenco"/>
        <w:spacing w:after="120" w:line="300" w:lineRule="auto"/>
        <w:ind w:left="840"/>
        <w:rPr>
          <w:rFonts w:asciiTheme="majorHAnsi" w:hAnsiTheme="majorHAnsi" w:cstheme="majorHAnsi"/>
          <w:kern w:val="0"/>
          <w:sz w:val="24"/>
        </w:rPr>
      </w:pPr>
    </w:p>
    <w:p w14:paraId="1822CFB2" w14:textId="77777777" w:rsidR="004D609D" w:rsidRDefault="004D609D" w:rsidP="004D609D">
      <w:pPr>
        <w:pStyle w:val="Paragrafoelenco"/>
        <w:spacing w:after="120" w:line="300" w:lineRule="auto"/>
        <w:ind w:left="840"/>
        <w:rPr>
          <w:rFonts w:asciiTheme="majorHAnsi" w:hAnsiTheme="majorHAnsi" w:cstheme="majorHAnsi"/>
          <w:kern w:val="0"/>
          <w:sz w:val="24"/>
        </w:rPr>
      </w:pPr>
    </w:p>
    <w:p w14:paraId="4602D882" w14:textId="6E310BEB" w:rsidR="0050683D" w:rsidRDefault="006560DA" w:rsidP="004D609D">
      <w:pPr>
        <w:pStyle w:val="Paragrafoelenco"/>
        <w:spacing w:after="120" w:line="300" w:lineRule="auto"/>
        <w:ind w:left="840"/>
        <w:rPr>
          <w:rFonts w:asciiTheme="majorHAnsi" w:hAnsiTheme="majorHAnsi" w:cstheme="majorHAnsi"/>
          <w:b/>
          <w:kern w:val="0"/>
          <w:sz w:val="24"/>
        </w:rPr>
      </w:pPr>
      <w:r>
        <w:rPr>
          <w:rFonts w:asciiTheme="majorHAnsi" w:hAnsiTheme="majorHAnsi" w:cstheme="majorHAnsi"/>
          <w:b/>
          <w:kern w:val="0"/>
          <w:sz w:val="24"/>
        </w:rPr>
        <w:lastRenderedPageBreak/>
        <w:t>检查和验收</w:t>
      </w:r>
    </w:p>
    <w:p w14:paraId="7638BED4" w14:textId="77777777" w:rsidR="0050683D" w:rsidRDefault="006560DA">
      <w:pPr>
        <w:spacing w:line="360" w:lineRule="auto"/>
        <w:jc w:val="left"/>
        <w:rPr>
          <w:rFonts w:asciiTheme="majorHAnsi" w:hAnsiTheme="majorHAnsi" w:cstheme="majorHAnsi"/>
          <w:b/>
          <w:sz w:val="24"/>
        </w:rPr>
      </w:pPr>
      <w:r>
        <w:rPr>
          <w:rFonts w:asciiTheme="majorHAnsi" w:hAnsiTheme="majorHAnsi" w:cstheme="majorHAnsi"/>
          <w:b/>
          <w:bCs/>
          <w:sz w:val="24"/>
        </w:rPr>
        <w:t>Article 10</w:t>
      </w:r>
      <w:r>
        <w:rPr>
          <w:rFonts w:asciiTheme="majorHAnsi" w:hAnsiTheme="majorHAnsi" w:cstheme="majorHAnsi"/>
          <w:b/>
          <w:bCs/>
          <w:sz w:val="24"/>
        </w:rPr>
        <w:tab/>
      </w:r>
      <w:r>
        <w:rPr>
          <w:rFonts w:asciiTheme="majorHAnsi" w:hAnsiTheme="majorHAnsi" w:cstheme="majorHAnsi"/>
          <w:b/>
          <w:kern w:val="0"/>
          <w:sz w:val="24"/>
        </w:rPr>
        <w:t>Inspection and Acceptance</w:t>
      </w:r>
    </w:p>
    <w:p w14:paraId="79FDAF6B" w14:textId="77777777" w:rsidR="0050683D" w:rsidRDefault="006560DA">
      <w:pPr>
        <w:tabs>
          <w:tab w:val="left" w:pos="426"/>
        </w:tabs>
        <w:spacing w:line="360" w:lineRule="auto"/>
        <w:ind w:left="426" w:hanging="426"/>
        <w:rPr>
          <w:rFonts w:asciiTheme="majorHAnsi" w:hAnsiTheme="majorHAnsi" w:cstheme="majorHAnsi"/>
          <w:kern w:val="0"/>
          <w:sz w:val="24"/>
        </w:rPr>
      </w:pPr>
      <w:r>
        <w:rPr>
          <w:rFonts w:asciiTheme="majorHAnsi" w:hAnsiTheme="majorHAnsi" w:cstheme="majorHAnsi"/>
          <w:kern w:val="0"/>
          <w:sz w:val="24"/>
        </w:rPr>
        <w:t>10.1.</w:t>
      </w:r>
      <w:r>
        <w:rPr>
          <w:rFonts w:asciiTheme="majorHAnsi" w:hAnsiTheme="majorHAnsi" w:cstheme="majorHAnsi"/>
          <w:kern w:val="0"/>
          <w:sz w:val="24"/>
        </w:rPr>
        <w:tab/>
      </w:r>
      <w:r>
        <w:rPr>
          <w:rFonts w:asciiTheme="majorHAnsi" w:hAnsiTheme="majorHAnsi" w:cstheme="majorHAnsi"/>
          <w:kern w:val="0"/>
          <w:sz w:val="24"/>
        </w:rPr>
        <w:t>乙方必须在交货之前对标的物质量、规格、性能进行全面的检验，并签发质量证明书，证明合同标的物符合合同及合同附件的规定，此证明书不作为标的物质量、规格、性能的最后依据，乙方必须将检验结果的书面报告附在质量证明书内。</w:t>
      </w:r>
    </w:p>
    <w:p w14:paraId="143F8500" w14:textId="77777777" w:rsidR="0050683D" w:rsidRDefault="006560DA">
      <w:pPr>
        <w:tabs>
          <w:tab w:val="left" w:pos="426"/>
        </w:tabs>
        <w:spacing w:line="360" w:lineRule="auto"/>
        <w:ind w:left="426" w:hanging="426"/>
        <w:rPr>
          <w:rFonts w:asciiTheme="majorHAnsi" w:hAnsiTheme="majorHAnsi" w:cstheme="majorHAnsi"/>
          <w:kern w:val="0"/>
          <w:sz w:val="24"/>
        </w:rPr>
      </w:pPr>
      <w:r>
        <w:rPr>
          <w:rFonts w:asciiTheme="majorHAnsi" w:hAnsiTheme="majorHAnsi" w:cstheme="majorHAnsi"/>
          <w:kern w:val="0"/>
          <w:sz w:val="24"/>
        </w:rPr>
        <w:tab/>
        <w:t xml:space="preserve">Party B must inspect the quality, specifications and performance of object overall prior to delivery, sign and issue Quality Certificate to prove that it conforms to requirements in Contract and its Appendix. The certificate is not regarded as the final reference of the quality, specifications and performance of object. Party B must attach the written report of inspection results to the </w:t>
      </w:r>
      <w:r>
        <w:rPr>
          <w:rFonts w:asciiTheme="majorHAnsi" w:hAnsiTheme="majorHAnsi" w:cstheme="majorHAnsi" w:hint="eastAsia"/>
          <w:kern w:val="0"/>
          <w:sz w:val="24"/>
        </w:rPr>
        <w:t>quality</w:t>
      </w:r>
      <w:r>
        <w:rPr>
          <w:rFonts w:asciiTheme="majorHAnsi" w:hAnsiTheme="majorHAnsi" w:cstheme="majorHAnsi"/>
          <w:kern w:val="0"/>
          <w:sz w:val="24"/>
        </w:rPr>
        <w:t xml:space="preserve"> certificate.</w:t>
      </w:r>
    </w:p>
    <w:p w14:paraId="63DDFE7B" w14:textId="77777777" w:rsidR="0050683D" w:rsidRDefault="006560DA">
      <w:pPr>
        <w:tabs>
          <w:tab w:val="left" w:pos="426"/>
        </w:tabs>
        <w:spacing w:line="360" w:lineRule="auto"/>
        <w:ind w:left="426" w:hanging="426"/>
        <w:rPr>
          <w:rFonts w:asciiTheme="majorHAnsi" w:hAnsiTheme="majorHAnsi" w:cstheme="majorHAnsi"/>
          <w:kern w:val="0"/>
          <w:sz w:val="24"/>
        </w:rPr>
      </w:pPr>
      <w:r>
        <w:rPr>
          <w:rFonts w:asciiTheme="majorHAnsi" w:hAnsiTheme="majorHAnsi" w:cstheme="majorHAnsi"/>
          <w:kern w:val="0"/>
          <w:sz w:val="24"/>
        </w:rPr>
        <w:t>10.2</w:t>
      </w:r>
      <w:r>
        <w:rPr>
          <w:rFonts w:asciiTheme="majorHAnsi" w:hAnsiTheme="majorHAnsi" w:cstheme="majorHAnsi"/>
          <w:kern w:val="0"/>
          <w:sz w:val="24"/>
        </w:rPr>
        <w:tab/>
        <w:t>.</w:t>
      </w:r>
      <w:r>
        <w:rPr>
          <w:rFonts w:asciiTheme="majorHAnsi" w:hAnsiTheme="majorHAnsi" w:cstheme="majorHAnsi"/>
          <w:kern w:val="0"/>
          <w:sz w:val="24"/>
        </w:rPr>
        <w:tab/>
      </w:r>
      <w:r>
        <w:rPr>
          <w:rFonts w:asciiTheme="majorHAnsi" w:hAnsiTheme="majorHAnsi" w:cstheme="majorHAnsi"/>
          <w:kern w:val="0"/>
          <w:sz w:val="24"/>
        </w:rPr>
        <w:t>在标在标的物抵达港口之后，甲方有权请</w:t>
      </w:r>
      <w:r>
        <w:rPr>
          <w:rFonts w:asciiTheme="majorHAnsi" w:hAnsiTheme="majorHAnsi" w:cstheme="majorHAnsi" w:hint="eastAsia"/>
          <w:kern w:val="0"/>
          <w:sz w:val="24"/>
        </w:rPr>
        <w:t>土耳其</w:t>
      </w:r>
      <w:r>
        <w:rPr>
          <w:rFonts w:asciiTheme="majorHAnsi" w:hAnsiTheme="majorHAnsi" w:cstheme="majorHAnsi"/>
          <w:kern w:val="0"/>
          <w:sz w:val="24"/>
        </w:rPr>
        <w:t>进出境检验检疫局就标的物的质量、规格和数量进行彻底检验并签发检验证明书。如果</w:t>
      </w:r>
      <w:r>
        <w:rPr>
          <w:rFonts w:asciiTheme="majorHAnsi" w:hAnsiTheme="majorHAnsi" w:cstheme="majorHAnsi" w:hint="eastAsia"/>
          <w:kern w:val="0"/>
          <w:sz w:val="24"/>
        </w:rPr>
        <w:t>土耳其</w:t>
      </w:r>
      <w:r>
        <w:rPr>
          <w:rFonts w:asciiTheme="majorHAnsi" w:hAnsiTheme="majorHAnsi" w:cstheme="majorHAnsi"/>
          <w:kern w:val="0"/>
          <w:sz w:val="24"/>
        </w:rPr>
        <w:t>进出境检验检疫局的检验发现合同标的物的质量、规格和数量与合同及技术协议不符，甲方有权拒收标的物，并在</w:t>
      </w:r>
      <w:r>
        <w:rPr>
          <w:rFonts w:asciiTheme="majorHAnsi" w:hAnsiTheme="majorHAnsi" w:cstheme="majorHAnsi" w:hint="eastAsia"/>
          <w:kern w:val="0"/>
          <w:sz w:val="24"/>
        </w:rPr>
        <w:t>土耳其</w:t>
      </w:r>
      <w:r>
        <w:rPr>
          <w:rFonts w:asciiTheme="majorHAnsi" w:hAnsiTheme="majorHAnsi" w:cstheme="majorHAnsi"/>
          <w:kern w:val="0"/>
          <w:sz w:val="24"/>
        </w:rPr>
        <w:t>进出境检验检疫局签署商检证明后一个月内向乙方索赔。</w:t>
      </w:r>
    </w:p>
    <w:p w14:paraId="56789856" w14:textId="77777777" w:rsidR="0050683D" w:rsidRDefault="006560DA">
      <w:pPr>
        <w:tabs>
          <w:tab w:val="left" w:pos="426"/>
        </w:tabs>
        <w:spacing w:line="360" w:lineRule="auto"/>
        <w:ind w:leftChars="200" w:left="420"/>
        <w:rPr>
          <w:rFonts w:asciiTheme="majorHAnsi" w:hAnsiTheme="majorHAnsi" w:cstheme="majorHAnsi"/>
          <w:kern w:val="0"/>
          <w:sz w:val="24"/>
        </w:rPr>
      </w:pPr>
      <w:r>
        <w:rPr>
          <w:rFonts w:asciiTheme="majorHAnsi" w:hAnsiTheme="majorHAnsi" w:cstheme="majorHAnsi"/>
          <w:kern w:val="0"/>
          <w:sz w:val="24"/>
        </w:rPr>
        <w:t>After the object arrives at the designated Port, Party A has the right to ask Turkey Exit &amp; Entry Inspection&amp; Quarantine Bureau to inspect the quality, specifications and</w:t>
      </w:r>
      <w:r>
        <w:rPr>
          <w:rFonts w:asciiTheme="majorHAnsi" w:hAnsiTheme="majorHAnsi" w:cstheme="majorHAnsi" w:hint="eastAsia"/>
          <w:kern w:val="0"/>
          <w:sz w:val="24"/>
        </w:rPr>
        <w:t xml:space="preserve"> quantity</w:t>
      </w:r>
      <w:r>
        <w:rPr>
          <w:rFonts w:asciiTheme="majorHAnsi" w:hAnsiTheme="majorHAnsi" w:cstheme="majorHAnsi"/>
          <w:kern w:val="0"/>
          <w:sz w:val="24"/>
        </w:rPr>
        <w:t xml:space="preserve"> of object completely and sign and issue Inspection Certificate. If any deviation </w:t>
      </w:r>
      <w:r>
        <w:rPr>
          <w:rFonts w:asciiTheme="majorHAnsi" w:hAnsiTheme="majorHAnsi" w:cstheme="majorHAnsi" w:hint="eastAsia"/>
          <w:kern w:val="0"/>
          <w:sz w:val="24"/>
        </w:rPr>
        <w:t xml:space="preserve">of object quality, specifications and </w:t>
      </w:r>
      <w:bookmarkStart w:id="2" w:name="_Hlk117075837"/>
      <w:r>
        <w:rPr>
          <w:rFonts w:asciiTheme="majorHAnsi" w:hAnsiTheme="majorHAnsi" w:cstheme="majorHAnsi" w:hint="eastAsia"/>
          <w:kern w:val="0"/>
          <w:sz w:val="24"/>
        </w:rPr>
        <w:t>quantity</w:t>
      </w:r>
      <w:bookmarkEnd w:id="2"/>
      <w:r>
        <w:rPr>
          <w:rFonts w:asciiTheme="majorHAnsi" w:hAnsiTheme="majorHAnsi" w:cstheme="majorHAnsi" w:hint="eastAsia"/>
          <w:kern w:val="0"/>
          <w:sz w:val="24"/>
        </w:rPr>
        <w:t xml:space="preserve"> </w:t>
      </w:r>
      <w:r>
        <w:rPr>
          <w:rFonts w:asciiTheme="majorHAnsi" w:hAnsiTheme="majorHAnsi" w:cstheme="majorHAnsi"/>
          <w:kern w:val="0"/>
          <w:sz w:val="24"/>
        </w:rPr>
        <w:t xml:space="preserve">to Contract or Technical Agreement is found, Party A has the right to refuse the object and make claims against Party B within 1 month after the bureau signs and issues the Inspection Certificate. </w:t>
      </w:r>
    </w:p>
    <w:p w14:paraId="6B790B68" w14:textId="77777777" w:rsidR="0050683D" w:rsidRDefault="0050683D">
      <w:pPr>
        <w:tabs>
          <w:tab w:val="left" w:pos="426"/>
        </w:tabs>
        <w:spacing w:line="360" w:lineRule="auto"/>
        <w:ind w:leftChars="200" w:left="420"/>
        <w:rPr>
          <w:rFonts w:asciiTheme="majorHAnsi" w:hAnsiTheme="majorHAnsi" w:cstheme="majorHAnsi"/>
          <w:kern w:val="0"/>
          <w:sz w:val="24"/>
        </w:rPr>
      </w:pPr>
    </w:p>
    <w:p w14:paraId="1DB791C4" w14:textId="77777777" w:rsidR="0050683D" w:rsidRDefault="006560DA">
      <w:pPr>
        <w:tabs>
          <w:tab w:val="left" w:pos="426"/>
        </w:tabs>
        <w:spacing w:line="300" w:lineRule="auto"/>
        <w:ind w:left="426" w:hanging="426"/>
        <w:rPr>
          <w:rFonts w:asciiTheme="majorHAnsi" w:hAnsiTheme="majorHAnsi" w:cstheme="majorHAnsi"/>
          <w:kern w:val="0"/>
          <w:sz w:val="24"/>
        </w:rPr>
      </w:pPr>
      <w:r>
        <w:rPr>
          <w:rFonts w:asciiTheme="majorHAnsi" w:hAnsiTheme="majorHAnsi" w:cstheme="majorHAnsi"/>
          <w:kern w:val="0"/>
          <w:sz w:val="24"/>
        </w:rPr>
        <w:t xml:space="preserve">10.3 </w:t>
      </w:r>
      <w:r>
        <w:rPr>
          <w:rFonts w:asciiTheme="majorHAnsi" w:hAnsiTheme="majorHAnsi" w:cstheme="majorHAnsi"/>
          <w:kern w:val="0"/>
          <w:sz w:val="24"/>
        </w:rPr>
        <w:tab/>
      </w:r>
      <w:r>
        <w:rPr>
          <w:rFonts w:asciiTheme="majorHAnsi" w:hAnsiTheme="majorHAnsi" w:cstheme="majorHAnsi"/>
          <w:kern w:val="0"/>
          <w:sz w:val="24"/>
        </w:rPr>
        <w:t>在</w:t>
      </w:r>
      <w:r>
        <w:rPr>
          <w:rFonts w:asciiTheme="majorHAnsi" w:hAnsiTheme="majorHAnsi" w:cstheme="majorHAnsi" w:hint="eastAsia"/>
          <w:kern w:val="0"/>
          <w:sz w:val="24"/>
        </w:rPr>
        <w:t>用户土耳其</w:t>
      </w:r>
      <w:r>
        <w:rPr>
          <w:rFonts w:asciiTheme="majorHAnsi" w:hAnsiTheme="majorHAnsi" w:cstheme="majorHAnsi"/>
          <w:kern w:val="0"/>
          <w:sz w:val="24"/>
        </w:rPr>
        <w:t>福特</w:t>
      </w:r>
      <w:r>
        <w:rPr>
          <w:rFonts w:asciiTheme="majorHAnsi" w:hAnsiTheme="majorHAnsi" w:cstheme="majorHAnsi" w:hint="eastAsia"/>
          <w:kern w:val="0"/>
          <w:sz w:val="24"/>
        </w:rPr>
        <w:t>Otosan</w:t>
      </w:r>
      <w:r>
        <w:rPr>
          <w:rFonts w:asciiTheme="majorHAnsi" w:hAnsiTheme="majorHAnsi" w:cstheme="majorHAnsi" w:hint="eastAsia"/>
          <w:kern w:val="0"/>
          <w:sz w:val="24"/>
        </w:rPr>
        <w:t>工厂</w:t>
      </w:r>
      <w:r>
        <w:rPr>
          <w:rFonts w:asciiTheme="majorHAnsi" w:hAnsiTheme="majorHAnsi" w:cstheme="majorHAnsi"/>
          <w:kern w:val="0"/>
          <w:sz w:val="24"/>
        </w:rPr>
        <w:t>进行的验收工作按照合同附件以及</w:t>
      </w:r>
      <w:r>
        <w:rPr>
          <w:rFonts w:asciiTheme="majorHAnsi" w:hAnsiTheme="majorHAnsi" w:cstheme="majorHAnsi" w:hint="eastAsia"/>
          <w:kern w:val="0"/>
          <w:sz w:val="24"/>
        </w:rPr>
        <w:t>甲乙双方</w:t>
      </w:r>
      <w:r>
        <w:rPr>
          <w:rFonts w:asciiTheme="majorHAnsi" w:hAnsiTheme="majorHAnsi" w:cstheme="majorHAnsi"/>
          <w:kern w:val="0"/>
          <w:sz w:val="24"/>
        </w:rPr>
        <w:t>和</w:t>
      </w:r>
      <w:r>
        <w:rPr>
          <w:rFonts w:asciiTheme="majorHAnsi" w:hAnsiTheme="majorHAnsi" w:cstheme="majorHAnsi" w:hint="eastAsia"/>
          <w:kern w:val="0"/>
          <w:sz w:val="24"/>
        </w:rPr>
        <w:t>土耳其福特</w:t>
      </w:r>
      <w:r>
        <w:rPr>
          <w:rFonts w:asciiTheme="majorHAnsi" w:hAnsiTheme="majorHAnsi" w:cstheme="majorHAnsi"/>
          <w:kern w:val="0"/>
          <w:sz w:val="24"/>
        </w:rPr>
        <w:t>共同确定的验收</w:t>
      </w:r>
      <w:r>
        <w:rPr>
          <w:rFonts w:asciiTheme="majorHAnsi" w:hAnsiTheme="majorHAnsi" w:cstheme="majorHAnsi" w:hint="eastAsia"/>
          <w:kern w:val="0"/>
          <w:sz w:val="24"/>
        </w:rPr>
        <w:t>方法</w:t>
      </w:r>
      <w:r>
        <w:rPr>
          <w:rFonts w:asciiTheme="majorHAnsi" w:hAnsiTheme="majorHAnsi" w:cstheme="majorHAnsi"/>
          <w:kern w:val="0"/>
          <w:sz w:val="24"/>
        </w:rPr>
        <w:t>实施。合同产品在最终用户处联机验收，由甲方签署终验收单。该验收是对乙方产品现实状态的确认，是甲方向乙方支付验收款的条件。但是，该验收并不免除乙方产品在后期使用中暴露出质量问题，从而应承担相应赔偿、维修，直至退货的责任的义务。</w:t>
      </w:r>
    </w:p>
    <w:p w14:paraId="265FBEC8" w14:textId="77777777" w:rsidR="0050683D" w:rsidRDefault="006560DA">
      <w:pPr>
        <w:tabs>
          <w:tab w:val="left" w:pos="426"/>
        </w:tabs>
        <w:spacing w:line="360" w:lineRule="auto"/>
        <w:ind w:left="426" w:hanging="426"/>
        <w:jc w:val="left"/>
        <w:rPr>
          <w:rFonts w:asciiTheme="majorHAnsi" w:hAnsiTheme="majorHAnsi" w:cstheme="majorHAnsi"/>
          <w:kern w:val="0"/>
          <w:sz w:val="24"/>
        </w:rPr>
      </w:pPr>
      <w:r>
        <w:rPr>
          <w:rFonts w:asciiTheme="majorHAnsi" w:hAnsiTheme="majorHAnsi" w:cstheme="majorHAnsi"/>
          <w:kern w:val="0"/>
          <w:sz w:val="24"/>
        </w:rPr>
        <w:t xml:space="preserve">        Acceptance carried out at Ford Otosan Turkey Plant is in accordance with contract appendixes and acceptance criteria determined by Party A, Party B and Ford OTOSAN. Contract products are checked and accepted at end customer site, and Party A signs the final acceptance. The acceptance is confirmation of the actual status of Party B's products and is the condition for Party A to pay the acceptance payment to Party B. However, the acceptance does not relieve Party B's products from the quality problems exposed in the </w:t>
      </w:r>
      <w:r>
        <w:rPr>
          <w:rFonts w:asciiTheme="majorHAnsi" w:hAnsiTheme="majorHAnsi" w:cstheme="majorHAnsi"/>
          <w:kern w:val="0"/>
          <w:sz w:val="24"/>
        </w:rPr>
        <w:lastRenderedPageBreak/>
        <w:t xml:space="preserve">later use, and thus should bear the responsibility of corresponding compensation, repair, and return of the goods. </w:t>
      </w:r>
    </w:p>
    <w:p w14:paraId="4226C96F" w14:textId="77777777" w:rsidR="0050683D" w:rsidRDefault="0050683D">
      <w:pPr>
        <w:tabs>
          <w:tab w:val="left" w:pos="426"/>
        </w:tabs>
        <w:spacing w:line="360" w:lineRule="auto"/>
        <w:ind w:left="426" w:hanging="426"/>
        <w:jc w:val="left"/>
        <w:rPr>
          <w:rFonts w:asciiTheme="majorHAnsi" w:hAnsiTheme="majorHAnsi" w:cstheme="majorHAnsi"/>
          <w:kern w:val="0"/>
          <w:sz w:val="24"/>
        </w:rPr>
      </w:pPr>
    </w:p>
    <w:p w14:paraId="650A8BCD" w14:textId="77777777" w:rsidR="0050683D" w:rsidRDefault="006560DA">
      <w:pPr>
        <w:numPr>
          <w:ilvl w:val="0"/>
          <w:numId w:val="1"/>
        </w:numPr>
        <w:tabs>
          <w:tab w:val="left" w:pos="1276"/>
        </w:tabs>
        <w:spacing w:line="360" w:lineRule="auto"/>
        <w:ind w:hanging="1287"/>
        <w:rPr>
          <w:rFonts w:asciiTheme="majorHAnsi" w:hAnsiTheme="majorHAnsi" w:cstheme="majorHAnsi"/>
          <w:b/>
          <w:kern w:val="0"/>
          <w:sz w:val="24"/>
        </w:rPr>
      </w:pPr>
      <w:r>
        <w:rPr>
          <w:rFonts w:asciiTheme="majorHAnsi" w:hAnsiTheme="majorHAnsi" w:cstheme="majorHAnsi" w:hint="eastAsia"/>
          <w:b/>
          <w:kern w:val="0"/>
          <w:sz w:val="24"/>
        </w:rPr>
        <w:t xml:space="preserve"> </w:t>
      </w:r>
      <w:r>
        <w:rPr>
          <w:rFonts w:asciiTheme="majorHAnsi" w:hAnsiTheme="majorHAnsi" w:cstheme="majorHAnsi"/>
          <w:b/>
          <w:kern w:val="0"/>
          <w:sz w:val="24"/>
        </w:rPr>
        <w:t xml:space="preserve">  </w:t>
      </w:r>
      <w:r>
        <w:rPr>
          <w:rFonts w:asciiTheme="majorHAnsi" w:hAnsiTheme="majorHAnsi" w:cstheme="majorHAnsi"/>
          <w:b/>
          <w:kern w:val="0"/>
          <w:sz w:val="24"/>
        </w:rPr>
        <w:t>质保期</w:t>
      </w:r>
    </w:p>
    <w:p w14:paraId="60A22790" w14:textId="77777777" w:rsidR="0050683D" w:rsidRDefault="006560DA">
      <w:pPr>
        <w:spacing w:line="360" w:lineRule="auto"/>
        <w:jc w:val="left"/>
        <w:rPr>
          <w:rFonts w:asciiTheme="majorHAnsi" w:hAnsiTheme="majorHAnsi" w:cstheme="majorHAnsi"/>
          <w:b/>
          <w:sz w:val="24"/>
        </w:rPr>
      </w:pPr>
      <w:r>
        <w:rPr>
          <w:rFonts w:asciiTheme="majorHAnsi" w:hAnsiTheme="majorHAnsi" w:cstheme="majorHAnsi"/>
          <w:b/>
          <w:bCs/>
          <w:sz w:val="24"/>
        </w:rPr>
        <w:t>Article 11</w:t>
      </w:r>
      <w:r>
        <w:rPr>
          <w:rFonts w:asciiTheme="majorHAnsi" w:hAnsiTheme="majorHAnsi" w:cstheme="majorHAnsi"/>
          <w:b/>
          <w:bCs/>
          <w:sz w:val="24"/>
        </w:rPr>
        <w:tab/>
      </w:r>
      <w:r>
        <w:rPr>
          <w:rFonts w:asciiTheme="majorHAnsi" w:hAnsiTheme="majorHAnsi" w:cstheme="majorHAnsi"/>
          <w:b/>
          <w:bCs/>
          <w:kern w:val="0"/>
          <w:sz w:val="24"/>
        </w:rPr>
        <w:t>Warranty</w:t>
      </w:r>
    </w:p>
    <w:p w14:paraId="47D4B553" w14:textId="77777777" w:rsidR="0050683D" w:rsidRDefault="006560DA">
      <w:pPr>
        <w:tabs>
          <w:tab w:val="left" w:pos="426"/>
        </w:tabs>
        <w:spacing w:line="360" w:lineRule="auto"/>
        <w:rPr>
          <w:rFonts w:asciiTheme="majorHAnsi" w:hAnsiTheme="majorHAnsi" w:cstheme="majorHAnsi"/>
          <w:kern w:val="0"/>
          <w:sz w:val="24"/>
        </w:rPr>
      </w:pPr>
      <w:r>
        <w:rPr>
          <w:rFonts w:asciiTheme="majorHAnsi" w:hAnsiTheme="majorHAnsi" w:cstheme="majorHAnsi" w:hint="eastAsia"/>
          <w:kern w:val="0"/>
          <w:sz w:val="24"/>
        </w:rPr>
        <w:t>质保期：</w:t>
      </w:r>
      <w:r>
        <w:rPr>
          <w:rFonts w:asciiTheme="majorHAnsi" w:hAnsiTheme="majorHAnsi" w:cstheme="majorHAnsi"/>
          <w:kern w:val="0"/>
          <w:sz w:val="24"/>
        </w:rPr>
        <w:t>终验收</w:t>
      </w:r>
      <w:r>
        <w:rPr>
          <w:rFonts w:asciiTheme="majorHAnsi" w:hAnsiTheme="majorHAnsi" w:cstheme="majorHAnsi" w:hint="eastAsia"/>
          <w:kern w:val="0"/>
          <w:sz w:val="24"/>
        </w:rPr>
        <w:t>日期</w:t>
      </w:r>
      <w:r>
        <w:rPr>
          <w:rFonts w:asciiTheme="majorHAnsi" w:hAnsiTheme="majorHAnsi" w:cstheme="majorHAnsi"/>
          <w:kern w:val="0"/>
          <w:sz w:val="24"/>
        </w:rPr>
        <w:t>后</w:t>
      </w:r>
      <w:r>
        <w:rPr>
          <w:rFonts w:asciiTheme="majorHAnsi" w:hAnsiTheme="majorHAnsi" w:cstheme="majorHAnsi" w:hint="eastAsia"/>
          <w:kern w:val="0"/>
          <w:sz w:val="24"/>
        </w:rPr>
        <w:t>2</w:t>
      </w:r>
      <w:r>
        <w:rPr>
          <w:rFonts w:asciiTheme="majorHAnsi" w:hAnsiTheme="majorHAnsi" w:cstheme="majorHAnsi"/>
          <w:kern w:val="0"/>
          <w:sz w:val="24"/>
        </w:rPr>
        <w:t>年</w:t>
      </w:r>
      <w:r>
        <w:rPr>
          <w:rFonts w:asciiTheme="majorHAnsi" w:hAnsiTheme="majorHAnsi" w:cstheme="majorHAnsi" w:hint="eastAsia"/>
          <w:kern w:val="0"/>
          <w:sz w:val="24"/>
        </w:rPr>
        <w:t>。</w:t>
      </w:r>
    </w:p>
    <w:p w14:paraId="463D0E37" w14:textId="77777777" w:rsidR="0050683D" w:rsidRDefault="006560DA">
      <w:pPr>
        <w:tabs>
          <w:tab w:val="left" w:pos="426"/>
        </w:tabs>
        <w:spacing w:line="360" w:lineRule="auto"/>
        <w:rPr>
          <w:rFonts w:asciiTheme="majorHAnsi" w:hAnsiTheme="majorHAnsi" w:cstheme="majorHAnsi"/>
          <w:kern w:val="0"/>
          <w:sz w:val="24"/>
        </w:rPr>
      </w:pPr>
      <w:r>
        <w:rPr>
          <w:rFonts w:asciiTheme="majorHAnsi" w:hAnsiTheme="majorHAnsi" w:cstheme="majorHAnsi"/>
          <w:kern w:val="0"/>
          <w:sz w:val="24"/>
        </w:rPr>
        <w:t>End of Warranty</w:t>
      </w:r>
      <w:r w:rsidR="002F5C19">
        <w:rPr>
          <w:rFonts w:asciiTheme="majorHAnsi" w:hAnsiTheme="majorHAnsi" w:cstheme="majorHAnsi"/>
          <w:kern w:val="0"/>
          <w:sz w:val="24"/>
        </w:rPr>
        <w:t xml:space="preserve"> period: two (2) year</w:t>
      </w:r>
      <w:r w:rsidR="00F970EB">
        <w:rPr>
          <w:rFonts w:asciiTheme="majorHAnsi" w:hAnsiTheme="majorHAnsi" w:cstheme="majorHAnsi"/>
          <w:kern w:val="0"/>
          <w:sz w:val="24"/>
        </w:rPr>
        <w:t>s</w:t>
      </w:r>
      <w:r w:rsidR="002F5C19">
        <w:rPr>
          <w:rFonts w:asciiTheme="majorHAnsi" w:hAnsiTheme="majorHAnsi" w:cstheme="majorHAnsi"/>
          <w:kern w:val="0"/>
          <w:sz w:val="24"/>
        </w:rPr>
        <w:t xml:space="preserve"> after FAC</w:t>
      </w:r>
      <w:r w:rsidR="002F5C19">
        <w:rPr>
          <w:rFonts w:asciiTheme="majorHAnsi" w:hAnsiTheme="majorHAnsi" w:cstheme="majorHAnsi" w:hint="eastAsia"/>
          <w:kern w:val="0"/>
          <w:sz w:val="24"/>
        </w:rPr>
        <w:t>.</w:t>
      </w:r>
    </w:p>
    <w:p w14:paraId="2F571E63" w14:textId="77777777" w:rsidR="0050683D" w:rsidRDefault="006560DA">
      <w:pPr>
        <w:numPr>
          <w:ilvl w:val="0"/>
          <w:numId w:val="1"/>
        </w:numPr>
        <w:tabs>
          <w:tab w:val="left" w:pos="1276"/>
        </w:tabs>
        <w:spacing w:line="360" w:lineRule="auto"/>
        <w:ind w:hanging="1287"/>
        <w:rPr>
          <w:rFonts w:asciiTheme="majorHAnsi" w:hAnsiTheme="majorHAnsi" w:cstheme="majorHAnsi"/>
          <w:b/>
          <w:kern w:val="0"/>
          <w:sz w:val="24"/>
        </w:rPr>
      </w:pPr>
      <w:r>
        <w:rPr>
          <w:rFonts w:asciiTheme="majorHAnsi" w:hAnsiTheme="majorHAnsi" w:cstheme="majorHAnsi"/>
          <w:b/>
          <w:kern w:val="0"/>
          <w:sz w:val="24"/>
        </w:rPr>
        <w:t>对产品提出异议的时间和办法</w:t>
      </w:r>
    </w:p>
    <w:p w14:paraId="3C357D9A" w14:textId="77777777" w:rsidR="0050683D" w:rsidRDefault="006560DA">
      <w:pPr>
        <w:spacing w:line="360" w:lineRule="auto"/>
        <w:jc w:val="left"/>
        <w:rPr>
          <w:rFonts w:asciiTheme="majorHAnsi" w:hAnsiTheme="majorHAnsi" w:cstheme="majorHAnsi"/>
          <w:b/>
          <w:sz w:val="24"/>
        </w:rPr>
      </w:pPr>
      <w:r>
        <w:rPr>
          <w:rFonts w:asciiTheme="majorHAnsi" w:hAnsiTheme="majorHAnsi" w:cstheme="majorHAnsi"/>
          <w:b/>
          <w:bCs/>
          <w:sz w:val="24"/>
        </w:rPr>
        <w:t>Article 12</w:t>
      </w:r>
      <w:r>
        <w:rPr>
          <w:rFonts w:asciiTheme="majorHAnsi" w:hAnsiTheme="majorHAnsi" w:cstheme="majorHAnsi"/>
          <w:b/>
          <w:bCs/>
          <w:sz w:val="24"/>
        </w:rPr>
        <w:tab/>
      </w:r>
      <w:r>
        <w:rPr>
          <w:rFonts w:asciiTheme="majorHAnsi" w:hAnsiTheme="majorHAnsi" w:cstheme="majorHAnsi"/>
          <w:b/>
          <w:kern w:val="0"/>
          <w:sz w:val="24"/>
        </w:rPr>
        <w:t>Time and method for issuing a complaint relating to product</w:t>
      </w:r>
    </w:p>
    <w:p w14:paraId="6B205B47" w14:textId="77777777" w:rsidR="0050683D" w:rsidRDefault="006560DA">
      <w:pPr>
        <w:spacing w:line="360" w:lineRule="auto"/>
        <w:ind w:left="425" w:hanging="425"/>
        <w:rPr>
          <w:rFonts w:asciiTheme="majorHAnsi" w:hAnsiTheme="majorHAnsi" w:cstheme="majorHAnsi"/>
          <w:kern w:val="0"/>
          <w:sz w:val="24"/>
        </w:rPr>
      </w:pPr>
      <w:r>
        <w:rPr>
          <w:rFonts w:asciiTheme="majorHAnsi" w:hAnsiTheme="majorHAnsi" w:cstheme="majorHAnsi" w:hint="eastAsia"/>
          <w:kern w:val="0"/>
          <w:sz w:val="24"/>
        </w:rPr>
        <w:t>1</w:t>
      </w:r>
      <w:r>
        <w:rPr>
          <w:rFonts w:asciiTheme="majorHAnsi" w:hAnsiTheme="majorHAnsi" w:cstheme="majorHAnsi"/>
          <w:kern w:val="0"/>
          <w:sz w:val="24"/>
        </w:rPr>
        <w:t>2.1.</w:t>
      </w:r>
      <w:r>
        <w:rPr>
          <w:rFonts w:asciiTheme="majorHAnsi" w:hAnsiTheme="majorHAnsi" w:cstheme="majorHAnsi"/>
          <w:kern w:val="0"/>
          <w:sz w:val="24"/>
        </w:rPr>
        <w:tab/>
      </w:r>
      <w:r>
        <w:rPr>
          <w:rFonts w:ascii="Arial" w:hAnsi="SimSun" w:cs="Arial"/>
          <w:kern w:val="0"/>
          <w:sz w:val="24"/>
          <w:szCs w:val="21"/>
        </w:rPr>
        <w:t>甲方在</w:t>
      </w:r>
      <w:r>
        <w:rPr>
          <w:rFonts w:ascii="Arial" w:hAnsi="SimSun" w:cs="Arial" w:hint="eastAsia"/>
          <w:color w:val="000000" w:themeColor="text1"/>
          <w:kern w:val="0"/>
          <w:sz w:val="24"/>
          <w:szCs w:val="21"/>
        </w:rPr>
        <w:t>对乙方产品进行</w:t>
      </w:r>
      <w:r>
        <w:rPr>
          <w:rFonts w:ascii="Arial" w:hAnsi="SimSun" w:cs="Arial"/>
          <w:color w:val="000000" w:themeColor="text1"/>
          <w:kern w:val="0"/>
          <w:sz w:val="24"/>
          <w:szCs w:val="21"/>
        </w:rPr>
        <w:t>验收</w:t>
      </w:r>
      <w:r>
        <w:rPr>
          <w:rFonts w:ascii="Arial" w:hAnsi="SimSun" w:cs="Arial"/>
          <w:kern w:val="0"/>
          <w:sz w:val="24"/>
          <w:szCs w:val="21"/>
        </w:rPr>
        <w:t>中</w:t>
      </w:r>
      <w:r>
        <w:rPr>
          <w:rFonts w:asciiTheme="majorHAnsi" w:hAnsiTheme="majorHAnsi" w:cstheme="majorHAnsi"/>
          <w:kern w:val="0"/>
          <w:sz w:val="24"/>
        </w:rPr>
        <w:t>，如果发现产品的品种、型号、规格和质量不符合本合同或行业管理之规定，应一方面妥为保管，一方面在发现不符合合同量要求的（</w:t>
      </w:r>
      <w:r>
        <w:rPr>
          <w:rFonts w:asciiTheme="majorHAnsi" w:hAnsiTheme="majorHAnsi" w:cstheme="majorHAnsi"/>
          <w:kern w:val="0"/>
          <w:sz w:val="24"/>
        </w:rPr>
        <w:t>30</w:t>
      </w:r>
      <w:r>
        <w:rPr>
          <w:rFonts w:asciiTheme="majorHAnsi" w:hAnsiTheme="majorHAnsi" w:cstheme="majorHAnsi"/>
          <w:kern w:val="0"/>
          <w:sz w:val="24"/>
        </w:rPr>
        <w:t>）天内向乙方提出书面异议；</w:t>
      </w:r>
      <w:r>
        <w:rPr>
          <w:rFonts w:asciiTheme="majorHAnsi" w:hAnsiTheme="majorHAnsi" w:cstheme="majorHAnsi" w:hint="eastAsia"/>
          <w:kern w:val="0"/>
          <w:sz w:val="24"/>
        </w:rPr>
        <w:t>甲</w:t>
      </w:r>
      <w:r>
        <w:rPr>
          <w:rFonts w:asciiTheme="majorHAnsi" w:hAnsiTheme="majorHAnsi" w:cstheme="majorHAnsi"/>
          <w:kern w:val="0"/>
          <w:sz w:val="24"/>
        </w:rPr>
        <w:t>方有权拒付不符合合同规定货物部分的货款。</w:t>
      </w:r>
    </w:p>
    <w:p w14:paraId="535AA6EE" w14:textId="77777777" w:rsidR="0050683D" w:rsidRDefault="006560DA">
      <w:pPr>
        <w:spacing w:line="360" w:lineRule="auto"/>
        <w:ind w:left="491"/>
        <w:rPr>
          <w:rFonts w:asciiTheme="majorHAnsi" w:hAnsiTheme="majorHAnsi" w:cstheme="majorHAnsi"/>
          <w:kern w:val="0"/>
          <w:sz w:val="24"/>
        </w:rPr>
      </w:pPr>
      <w:r>
        <w:rPr>
          <w:rFonts w:asciiTheme="majorHAnsi" w:hAnsiTheme="majorHAnsi" w:cstheme="majorHAnsi"/>
          <w:kern w:val="0"/>
          <w:sz w:val="24"/>
        </w:rPr>
        <w:t>If Party A finds that the type, model, specifications and quality do not conform to Contract or industrial requirements during acceptance with Party B’s products, the Party A should take care the product properly and make a complaint in writing to Party B within 30 days after finding non-conformance, and have right to refuse to pay for the deviation part.</w:t>
      </w:r>
    </w:p>
    <w:p w14:paraId="57C2E747" w14:textId="77777777" w:rsidR="0050683D" w:rsidRDefault="006560DA">
      <w:pPr>
        <w:tabs>
          <w:tab w:val="left" w:pos="426"/>
        </w:tabs>
        <w:spacing w:line="360" w:lineRule="auto"/>
        <w:ind w:left="426" w:hanging="426"/>
        <w:rPr>
          <w:rFonts w:asciiTheme="majorHAnsi" w:hAnsiTheme="majorHAnsi" w:cstheme="majorHAnsi"/>
          <w:kern w:val="0"/>
          <w:sz w:val="24"/>
        </w:rPr>
      </w:pPr>
      <w:r>
        <w:rPr>
          <w:rFonts w:asciiTheme="majorHAnsi" w:hAnsiTheme="majorHAnsi" w:cstheme="majorHAnsi"/>
          <w:kern w:val="0"/>
          <w:sz w:val="24"/>
        </w:rPr>
        <w:t>12.2.</w:t>
      </w:r>
      <w:r>
        <w:rPr>
          <w:rFonts w:asciiTheme="majorHAnsi" w:hAnsiTheme="majorHAnsi" w:cstheme="majorHAnsi"/>
          <w:kern w:val="0"/>
          <w:sz w:val="24"/>
        </w:rPr>
        <w:tab/>
      </w:r>
      <w:r>
        <w:rPr>
          <w:rFonts w:ascii="Arial" w:hAnsi="SimSun" w:cs="Arial"/>
          <w:kern w:val="0"/>
          <w:sz w:val="24"/>
          <w:szCs w:val="21"/>
        </w:rPr>
        <w:t>如甲方</w:t>
      </w:r>
      <w:r>
        <w:rPr>
          <w:rFonts w:ascii="Arial" w:hAnsi="SimSun" w:cs="Arial" w:hint="eastAsia"/>
          <w:kern w:val="0"/>
          <w:sz w:val="24"/>
          <w:szCs w:val="21"/>
        </w:rPr>
        <w:t>未在发现潜在缺陷后</w:t>
      </w:r>
      <w:r>
        <w:rPr>
          <w:rFonts w:ascii="Arial" w:hAnsi="SimSun" w:cs="Arial" w:hint="eastAsia"/>
          <w:kern w:val="0"/>
          <w:sz w:val="24"/>
          <w:szCs w:val="21"/>
        </w:rPr>
        <w:t>30</w:t>
      </w:r>
      <w:r>
        <w:rPr>
          <w:rFonts w:ascii="Arial" w:hAnsi="SimSun" w:cs="Arial" w:hint="eastAsia"/>
          <w:kern w:val="0"/>
          <w:sz w:val="24"/>
          <w:szCs w:val="21"/>
        </w:rPr>
        <w:t>天内</w:t>
      </w:r>
      <w:r>
        <w:rPr>
          <w:rFonts w:ascii="Arial" w:hAnsi="SimSun" w:cs="Arial"/>
          <w:kern w:val="0"/>
          <w:sz w:val="24"/>
          <w:szCs w:val="21"/>
        </w:rPr>
        <w:t>提出书面异议的，视为所交产品符合合同规定。</w:t>
      </w:r>
    </w:p>
    <w:p w14:paraId="6B2F816E" w14:textId="77777777" w:rsidR="0050683D" w:rsidRDefault="006560DA">
      <w:pPr>
        <w:tabs>
          <w:tab w:val="left" w:pos="426"/>
        </w:tabs>
        <w:spacing w:line="360" w:lineRule="auto"/>
        <w:ind w:left="426" w:hanging="426"/>
        <w:rPr>
          <w:rFonts w:asciiTheme="majorHAnsi" w:hAnsiTheme="majorHAnsi" w:cstheme="majorHAnsi"/>
          <w:kern w:val="0"/>
          <w:sz w:val="24"/>
        </w:rPr>
      </w:pPr>
      <w:r>
        <w:rPr>
          <w:rFonts w:asciiTheme="majorHAnsi" w:hAnsiTheme="majorHAnsi" w:cstheme="majorHAnsi"/>
          <w:kern w:val="0"/>
          <w:sz w:val="24"/>
        </w:rPr>
        <w:tab/>
        <w:t>If Party A does not make any complaint in writing within 30 days after discover</w:t>
      </w:r>
      <w:r>
        <w:rPr>
          <w:rFonts w:asciiTheme="majorHAnsi" w:hAnsiTheme="majorHAnsi" w:cstheme="majorHAnsi" w:hint="eastAsia"/>
          <w:kern w:val="0"/>
          <w:sz w:val="24"/>
        </w:rPr>
        <w:t>ing</w:t>
      </w:r>
      <w:r>
        <w:rPr>
          <w:rFonts w:asciiTheme="majorHAnsi" w:hAnsiTheme="majorHAnsi" w:cstheme="majorHAnsi"/>
          <w:kern w:val="0"/>
          <w:sz w:val="24"/>
        </w:rPr>
        <w:t xml:space="preserve"> a latent defect, the delivered product will be considered to conform to Contract.</w:t>
      </w:r>
    </w:p>
    <w:p w14:paraId="188555B8" w14:textId="77777777" w:rsidR="0050683D" w:rsidRDefault="006560DA">
      <w:pPr>
        <w:tabs>
          <w:tab w:val="left" w:pos="426"/>
        </w:tabs>
        <w:spacing w:line="360" w:lineRule="auto"/>
        <w:rPr>
          <w:rFonts w:asciiTheme="majorHAnsi" w:hAnsiTheme="majorHAnsi" w:cstheme="majorHAnsi"/>
          <w:kern w:val="0"/>
          <w:sz w:val="24"/>
        </w:rPr>
      </w:pPr>
      <w:r>
        <w:rPr>
          <w:rFonts w:asciiTheme="majorHAnsi" w:hAnsiTheme="majorHAnsi" w:cstheme="majorHAnsi"/>
          <w:kern w:val="0"/>
          <w:sz w:val="24"/>
        </w:rPr>
        <w:t>12.3.</w:t>
      </w:r>
      <w:r>
        <w:rPr>
          <w:rFonts w:asciiTheme="majorHAnsi" w:hAnsiTheme="majorHAnsi" w:cstheme="majorHAnsi"/>
          <w:kern w:val="0"/>
          <w:sz w:val="24"/>
        </w:rPr>
        <w:tab/>
      </w:r>
      <w:r>
        <w:rPr>
          <w:rFonts w:asciiTheme="majorHAnsi" w:hAnsiTheme="majorHAnsi" w:cstheme="majorHAnsi" w:hint="eastAsia"/>
          <w:kern w:val="0"/>
          <w:sz w:val="24"/>
        </w:rPr>
        <w:t>甲</w:t>
      </w:r>
      <w:r>
        <w:rPr>
          <w:rFonts w:asciiTheme="majorHAnsi" w:hAnsiTheme="majorHAnsi" w:cstheme="majorHAnsi"/>
          <w:kern w:val="0"/>
          <w:sz w:val="24"/>
        </w:rPr>
        <w:t>方因使用、保管、维护保养不当等造成产品质量下降的，不得提出异议。</w:t>
      </w:r>
    </w:p>
    <w:p w14:paraId="4E3637F4" w14:textId="77777777" w:rsidR="0050683D" w:rsidRDefault="006560DA">
      <w:pPr>
        <w:tabs>
          <w:tab w:val="left" w:pos="426"/>
        </w:tabs>
        <w:spacing w:line="360" w:lineRule="auto"/>
        <w:ind w:left="426"/>
        <w:rPr>
          <w:rFonts w:asciiTheme="majorHAnsi" w:hAnsiTheme="majorHAnsi" w:cstheme="majorHAnsi"/>
          <w:kern w:val="0"/>
          <w:sz w:val="24"/>
        </w:rPr>
      </w:pPr>
      <w:r>
        <w:rPr>
          <w:rFonts w:asciiTheme="majorHAnsi" w:hAnsiTheme="majorHAnsi" w:cstheme="majorHAnsi"/>
          <w:kern w:val="0"/>
          <w:sz w:val="24"/>
        </w:rPr>
        <w:t xml:space="preserve">If product quality degrades due to Party A’s improper use, storage or maintenance, no complaint shall be made. </w:t>
      </w:r>
    </w:p>
    <w:p w14:paraId="110D69C1" w14:textId="77777777" w:rsidR="0050683D" w:rsidRDefault="006560DA">
      <w:pPr>
        <w:tabs>
          <w:tab w:val="left" w:pos="426"/>
        </w:tabs>
        <w:spacing w:line="360" w:lineRule="auto"/>
        <w:ind w:left="426" w:hanging="418"/>
        <w:rPr>
          <w:rFonts w:asciiTheme="majorHAnsi" w:hAnsiTheme="majorHAnsi" w:cstheme="majorHAnsi"/>
          <w:kern w:val="0"/>
          <w:sz w:val="24"/>
        </w:rPr>
      </w:pPr>
      <w:r>
        <w:rPr>
          <w:rFonts w:asciiTheme="majorHAnsi" w:hAnsiTheme="majorHAnsi" w:cstheme="majorHAnsi"/>
          <w:kern w:val="0"/>
          <w:sz w:val="24"/>
        </w:rPr>
        <w:t>12.4.</w:t>
      </w:r>
      <w:r>
        <w:rPr>
          <w:rFonts w:asciiTheme="majorHAnsi" w:hAnsiTheme="majorHAnsi" w:cstheme="majorHAnsi"/>
          <w:kern w:val="0"/>
          <w:sz w:val="24"/>
        </w:rPr>
        <w:tab/>
      </w:r>
      <w:r>
        <w:rPr>
          <w:rFonts w:asciiTheme="majorHAnsi" w:hAnsiTheme="majorHAnsi" w:cstheme="majorHAnsi"/>
          <w:kern w:val="0"/>
          <w:sz w:val="24"/>
        </w:rPr>
        <w:t>乙方在接到</w:t>
      </w:r>
      <w:r>
        <w:rPr>
          <w:rFonts w:asciiTheme="majorHAnsi" w:hAnsiTheme="majorHAnsi" w:cstheme="majorHAnsi" w:hint="eastAsia"/>
          <w:kern w:val="0"/>
          <w:sz w:val="24"/>
        </w:rPr>
        <w:t>甲</w:t>
      </w:r>
      <w:r>
        <w:rPr>
          <w:rFonts w:asciiTheme="majorHAnsi" w:hAnsiTheme="majorHAnsi" w:cstheme="majorHAnsi"/>
          <w:kern w:val="0"/>
          <w:sz w:val="24"/>
        </w:rPr>
        <w:t>方书面异议后，</w:t>
      </w:r>
      <w:r>
        <w:rPr>
          <w:rFonts w:ascii="Arial" w:hAnsi="SimSun" w:cs="Arial"/>
          <w:kern w:val="0"/>
          <w:sz w:val="24"/>
          <w:szCs w:val="21"/>
        </w:rPr>
        <w:t>应</w:t>
      </w:r>
      <w:r>
        <w:rPr>
          <w:rFonts w:ascii="Arial" w:hAnsi="SimSun" w:cs="Arial" w:hint="eastAsia"/>
          <w:kern w:val="0"/>
          <w:sz w:val="24"/>
          <w:szCs w:val="21"/>
        </w:rPr>
        <w:t>在适当时间内</w:t>
      </w:r>
      <w:r>
        <w:rPr>
          <w:rFonts w:ascii="Arial" w:hAnsi="SimSun" w:cs="Arial"/>
          <w:kern w:val="0"/>
          <w:sz w:val="24"/>
          <w:szCs w:val="21"/>
        </w:rPr>
        <w:t>处理</w:t>
      </w:r>
      <w:r w:rsidR="006773FD">
        <w:rPr>
          <w:rFonts w:ascii="Arial" w:hAnsi="SimSun" w:cs="Arial" w:hint="eastAsia"/>
          <w:kern w:val="0"/>
          <w:sz w:val="24"/>
          <w:szCs w:val="21"/>
        </w:rPr>
        <w:t>（双方</w:t>
      </w:r>
      <w:r>
        <w:rPr>
          <w:rFonts w:ascii="Arial" w:hAnsi="SimSun" w:cs="Arial" w:hint="eastAsia"/>
          <w:kern w:val="0"/>
          <w:sz w:val="24"/>
          <w:szCs w:val="21"/>
        </w:rPr>
        <w:t>认可的时间）。</w:t>
      </w:r>
      <w:r>
        <w:rPr>
          <w:rFonts w:ascii="Arial" w:hAnsi="SimSun" w:cs="Arial"/>
          <w:kern w:val="0"/>
          <w:sz w:val="24"/>
          <w:szCs w:val="21"/>
        </w:rPr>
        <w:t>否则，即视为乙方默认甲方提出的异议和处理意见</w:t>
      </w:r>
      <w:r>
        <w:rPr>
          <w:rFonts w:asciiTheme="majorHAnsi" w:hAnsiTheme="majorHAnsi" w:cstheme="majorHAnsi"/>
          <w:kern w:val="0"/>
          <w:sz w:val="24"/>
        </w:rPr>
        <w:t>。</w:t>
      </w:r>
    </w:p>
    <w:p w14:paraId="4A9EC9FC" w14:textId="19064E41" w:rsidR="0050683D" w:rsidRDefault="006560DA">
      <w:pPr>
        <w:tabs>
          <w:tab w:val="left" w:pos="426"/>
        </w:tabs>
        <w:spacing w:after="240" w:line="360" w:lineRule="auto"/>
        <w:ind w:left="426"/>
        <w:rPr>
          <w:rFonts w:asciiTheme="majorHAnsi" w:hAnsiTheme="majorHAnsi" w:cstheme="majorHAnsi"/>
          <w:kern w:val="0"/>
          <w:sz w:val="24"/>
        </w:rPr>
      </w:pPr>
      <w:r>
        <w:rPr>
          <w:rFonts w:asciiTheme="majorHAnsi" w:hAnsiTheme="majorHAnsi" w:cstheme="majorHAnsi"/>
          <w:kern w:val="0"/>
          <w:sz w:val="24"/>
        </w:rPr>
        <w:t>After Party B receives complaint made by Party A in writing, Party B</w:t>
      </w:r>
      <w:r>
        <w:rPr>
          <w:rFonts w:asciiTheme="majorHAnsi" w:hAnsiTheme="majorHAnsi" w:cstheme="majorHAnsi" w:hint="eastAsia"/>
          <w:kern w:val="0"/>
          <w:sz w:val="24"/>
        </w:rPr>
        <w:t xml:space="preserve"> </w:t>
      </w:r>
      <w:r>
        <w:rPr>
          <w:rFonts w:asciiTheme="majorHAnsi" w:hAnsiTheme="majorHAnsi" w:cstheme="majorHAnsi"/>
          <w:kern w:val="0"/>
          <w:sz w:val="24"/>
        </w:rPr>
        <w:t>should repair it in due time mutually agreed by both Part</w:t>
      </w:r>
      <w:r>
        <w:rPr>
          <w:rFonts w:asciiTheme="majorHAnsi" w:hAnsiTheme="majorHAnsi" w:cstheme="majorHAnsi" w:hint="eastAsia"/>
          <w:kern w:val="0"/>
          <w:sz w:val="24"/>
        </w:rPr>
        <w:t>ie</w:t>
      </w:r>
      <w:r>
        <w:rPr>
          <w:rFonts w:asciiTheme="majorHAnsi" w:hAnsiTheme="majorHAnsi" w:cstheme="majorHAnsi"/>
          <w:kern w:val="0"/>
          <w:sz w:val="24"/>
        </w:rPr>
        <w:t xml:space="preserve">s , otherwise, the complaint and relevant countermeasures by the Party A will be taken as approved by the Party B. </w:t>
      </w:r>
    </w:p>
    <w:p w14:paraId="21F4C4D8" w14:textId="463052E8" w:rsidR="005E0DE1" w:rsidRDefault="005E0DE1">
      <w:pPr>
        <w:tabs>
          <w:tab w:val="left" w:pos="426"/>
        </w:tabs>
        <w:spacing w:after="240" w:line="360" w:lineRule="auto"/>
        <w:ind w:left="426"/>
        <w:rPr>
          <w:rFonts w:asciiTheme="majorHAnsi" w:hAnsiTheme="majorHAnsi" w:cstheme="majorHAnsi"/>
          <w:kern w:val="0"/>
          <w:sz w:val="24"/>
        </w:rPr>
      </w:pPr>
    </w:p>
    <w:p w14:paraId="46E97036" w14:textId="77777777" w:rsidR="005E0DE1" w:rsidRDefault="005E0DE1">
      <w:pPr>
        <w:tabs>
          <w:tab w:val="left" w:pos="426"/>
        </w:tabs>
        <w:spacing w:after="240" w:line="360" w:lineRule="auto"/>
        <w:ind w:left="426"/>
        <w:rPr>
          <w:rFonts w:asciiTheme="majorHAnsi" w:hAnsiTheme="majorHAnsi" w:cstheme="majorHAnsi"/>
          <w:kern w:val="0"/>
          <w:sz w:val="24"/>
        </w:rPr>
      </w:pPr>
    </w:p>
    <w:p w14:paraId="48B79D37" w14:textId="77777777" w:rsidR="0050683D" w:rsidRDefault="006560DA">
      <w:pPr>
        <w:numPr>
          <w:ilvl w:val="0"/>
          <w:numId w:val="1"/>
        </w:numPr>
        <w:spacing w:line="360" w:lineRule="auto"/>
        <w:ind w:hanging="1287"/>
        <w:rPr>
          <w:rFonts w:asciiTheme="majorHAnsi" w:hAnsiTheme="majorHAnsi" w:cstheme="majorHAnsi"/>
          <w:b/>
          <w:kern w:val="0"/>
          <w:sz w:val="24"/>
        </w:rPr>
      </w:pPr>
      <w:r>
        <w:rPr>
          <w:rFonts w:asciiTheme="majorHAnsi" w:hAnsiTheme="majorHAnsi" w:cstheme="majorHAnsi" w:hint="eastAsia"/>
          <w:b/>
          <w:kern w:val="0"/>
          <w:sz w:val="24"/>
        </w:rPr>
        <w:lastRenderedPageBreak/>
        <w:t xml:space="preserve"> </w:t>
      </w:r>
      <w:r>
        <w:rPr>
          <w:rFonts w:asciiTheme="majorHAnsi" w:hAnsiTheme="majorHAnsi" w:cstheme="majorHAnsi"/>
          <w:b/>
          <w:kern w:val="0"/>
          <w:sz w:val="24"/>
        </w:rPr>
        <w:t xml:space="preserve">  </w:t>
      </w:r>
      <w:r>
        <w:rPr>
          <w:rFonts w:asciiTheme="majorHAnsi" w:hAnsiTheme="majorHAnsi" w:cstheme="majorHAnsi"/>
          <w:b/>
          <w:kern w:val="0"/>
          <w:sz w:val="24"/>
        </w:rPr>
        <w:t>违约责任</w:t>
      </w:r>
    </w:p>
    <w:p w14:paraId="47172A8F"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Article 13</w:t>
      </w:r>
      <w:r>
        <w:rPr>
          <w:rFonts w:asciiTheme="majorHAnsi" w:hAnsiTheme="majorHAnsi" w:cstheme="majorHAnsi"/>
          <w:b/>
          <w:bCs/>
          <w:sz w:val="24"/>
        </w:rPr>
        <w:tab/>
      </w:r>
      <w:r>
        <w:rPr>
          <w:rFonts w:asciiTheme="majorHAnsi" w:hAnsiTheme="majorHAnsi" w:cstheme="majorHAnsi"/>
          <w:b/>
          <w:bCs/>
          <w:color w:val="000000"/>
          <w:kern w:val="0"/>
          <w:sz w:val="24"/>
        </w:rPr>
        <w:t>Liability for breach of contract</w:t>
      </w:r>
    </w:p>
    <w:p w14:paraId="5EC89926" w14:textId="77777777" w:rsidR="0050683D" w:rsidRDefault="006560DA">
      <w:pPr>
        <w:spacing w:line="360" w:lineRule="auto"/>
        <w:ind w:left="426" w:hanging="418"/>
        <w:rPr>
          <w:rFonts w:asciiTheme="majorHAnsi" w:hAnsiTheme="majorHAnsi" w:cstheme="majorHAnsi"/>
          <w:kern w:val="0"/>
          <w:sz w:val="24"/>
        </w:rPr>
      </w:pPr>
      <w:r>
        <w:rPr>
          <w:rFonts w:asciiTheme="majorHAnsi" w:hAnsiTheme="majorHAnsi" w:cstheme="majorHAnsi" w:hint="eastAsia"/>
          <w:kern w:val="0"/>
          <w:sz w:val="24"/>
        </w:rPr>
        <w:t>1</w:t>
      </w:r>
      <w:r>
        <w:rPr>
          <w:rFonts w:asciiTheme="majorHAnsi" w:hAnsiTheme="majorHAnsi" w:cstheme="majorHAnsi"/>
          <w:kern w:val="0"/>
          <w:sz w:val="24"/>
        </w:rPr>
        <w:t>3.1.</w:t>
      </w:r>
      <w:r>
        <w:rPr>
          <w:rFonts w:asciiTheme="majorHAnsi" w:hAnsiTheme="majorHAnsi" w:cstheme="majorHAnsi"/>
          <w:kern w:val="0"/>
          <w:sz w:val="24"/>
        </w:rPr>
        <w:tab/>
      </w:r>
      <w:r>
        <w:rPr>
          <w:rFonts w:asciiTheme="majorHAnsi" w:hAnsiTheme="majorHAnsi" w:cstheme="majorHAnsi"/>
          <w:kern w:val="0"/>
          <w:sz w:val="24"/>
        </w:rPr>
        <w:t>如因乙方</w:t>
      </w:r>
      <w:r>
        <w:rPr>
          <w:rFonts w:asciiTheme="majorHAnsi" w:hAnsiTheme="majorHAnsi" w:cstheme="majorHAnsi" w:hint="eastAsia"/>
          <w:kern w:val="0"/>
          <w:sz w:val="24"/>
        </w:rPr>
        <w:t>自身</w:t>
      </w:r>
      <w:r>
        <w:rPr>
          <w:rFonts w:asciiTheme="majorHAnsi" w:hAnsiTheme="majorHAnsi" w:cstheme="majorHAnsi"/>
          <w:kern w:val="0"/>
          <w:sz w:val="24"/>
        </w:rPr>
        <w:t>原因导致，乙方不能按照合同规定发货，乙方应根据条款</w:t>
      </w:r>
      <w:r>
        <w:rPr>
          <w:rFonts w:asciiTheme="majorHAnsi" w:hAnsiTheme="majorHAnsi" w:cstheme="majorHAnsi"/>
          <w:kern w:val="0"/>
          <w:sz w:val="24"/>
        </w:rPr>
        <w:t>13.3</w:t>
      </w:r>
      <w:r>
        <w:rPr>
          <w:rFonts w:asciiTheme="majorHAnsi" w:hAnsiTheme="majorHAnsi" w:cstheme="majorHAnsi"/>
          <w:kern w:val="0"/>
          <w:sz w:val="24"/>
        </w:rPr>
        <w:t>赔偿甲方最多</w:t>
      </w:r>
      <w:r>
        <w:rPr>
          <w:rFonts w:asciiTheme="majorHAnsi" w:hAnsiTheme="majorHAnsi" w:cstheme="majorHAnsi"/>
          <w:kern w:val="0"/>
          <w:sz w:val="24"/>
        </w:rPr>
        <w:t>6%</w:t>
      </w:r>
      <w:r>
        <w:rPr>
          <w:rFonts w:asciiTheme="majorHAnsi" w:hAnsiTheme="majorHAnsi" w:cstheme="majorHAnsi"/>
          <w:kern w:val="0"/>
          <w:sz w:val="24"/>
        </w:rPr>
        <w:t>合同总价的违约金，同时退还甲方已付货款。</w:t>
      </w:r>
    </w:p>
    <w:p w14:paraId="50A8218B" w14:textId="77777777" w:rsidR="0050683D" w:rsidRDefault="006560DA">
      <w:pPr>
        <w:spacing w:after="240" w:line="360" w:lineRule="auto"/>
        <w:ind w:left="426"/>
        <w:rPr>
          <w:rFonts w:asciiTheme="majorHAnsi" w:hAnsiTheme="majorHAnsi" w:cstheme="majorHAnsi"/>
          <w:kern w:val="0"/>
          <w:sz w:val="24"/>
        </w:rPr>
      </w:pPr>
      <w:r>
        <w:rPr>
          <w:rFonts w:asciiTheme="majorHAnsi" w:hAnsiTheme="majorHAnsi" w:cstheme="majorHAnsi"/>
          <w:kern w:val="0"/>
          <w:sz w:val="24"/>
        </w:rPr>
        <w:t xml:space="preserve">If Party B cannot ship Contract product due to reason solely attributable to Party B, it should pay Party A penalty which is max 6% of total contract amount according article 13.3 and return total amount already paid by Party A. </w:t>
      </w:r>
    </w:p>
    <w:p w14:paraId="5D1BAA0F" w14:textId="77777777" w:rsidR="0050683D" w:rsidRDefault="006560DA">
      <w:pPr>
        <w:pStyle w:val="Paragrafoelenco"/>
        <w:numPr>
          <w:ilvl w:val="1"/>
          <w:numId w:val="9"/>
        </w:numPr>
        <w:spacing w:line="360" w:lineRule="auto"/>
        <w:rPr>
          <w:rFonts w:asciiTheme="majorHAnsi" w:hAnsiTheme="majorHAnsi" w:cstheme="majorHAnsi"/>
          <w:kern w:val="0"/>
          <w:sz w:val="24"/>
        </w:rPr>
      </w:pPr>
      <w:r>
        <w:rPr>
          <w:rFonts w:asciiTheme="majorHAnsi" w:hAnsiTheme="majorHAnsi" w:cstheme="majorHAnsi"/>
          <w:kern w:val="0"/>
          <w:sz w:val="24"/>
        </w:rPr>
        <w:t>乙方所交货物的品种、型号、规格质量</w:t>
      </w:r>
      <w:r>
        <w:rPr>
          <w:rFonts w:asciiTheme="majorHAnsi" w:hAnsiTheme="majorHAnsi" w:cstheme="majorHAnsi" w:hint="eastAsia"/>
          <w:kern w:val="0"/>
          <w:sz w:val="24"/>
        </w:rPr>
        <w:t>不</w:t>
      </w:r>
      <w:r>
        <w:rPr>
          <w:rFonts w:asciiTheme="majorHAnsi" w:hAnsiTheme="majorHAnsi" w:cstheme="majorHAnsi"/>
          <w:kern w:val="0"/>
          <w:sz w:val="24"/>
        </w:rPr>
        <w:t>符合合同</w:t>
      </w:r>
      <w:r>
        <w:rPr>
          <w:rFonts w:asciiTheme="majorHAnsi" w:hAnsiTheme="majorHAnsi" w:cstheme="majorHAnsi" w:hint="eastAsia"/>
          <w:kern w:val="0"/>
          <w:sz w:val="24"/>
        </w:rPr>
        <w:t>规定</w:t>
      </w:r>
      <w:r>
        <w:rPr>
          <w:rFonts w:asciiTheme="majorHAnsi" w:hAnsiTheme="majorHAnsi" w:cstheme="majorHAnsi"/>
          <w:kern w:val="0"/>
          <w:sz w:val="24"/>
        </w:rPr>
        <w:t>的，如果甲方同意</w:t>
      </w:r>
      <w:r>
        <w:rPr>
          <w:rFonts w:asciiTheme="majorHAnsi" w:hAnsiTheme="majorHAnsi" w:cstheme="majorHAnsi" w:hint="eastAsia"/>
          <w:kern w:val="0"/>
          <w:sz w:val="24"/>
        </w:rPr>
        <w:t>利用</w:t>
      </w:r>
      <w:r>
        <w:rPr>
          <w:rFonts w:asciiTheme="majorHAnsi" w:hAnsiTheme="majorHAnsi" w:cstheme="majorHAnsi"/>
          <w:kern w:val="0"/>
          <w:sz w:val="24"/>
        </w:rPr>
        <w:t>，应当按质论价；如果甲方</w:t>
      </w:r>
      <w:r>
        <w:rPr>
          <w:rFonts w:asciiTheme="majorHAnsi" w:hAnsiTheme="majorHAnsi" w:cstheme="majorHAnsi" w:hint="eastAsia"/>
          <w:kern w:val="0"/>
          <w:sz w:val="24"/>
        </w:rPr>
        <w:t>不能利用的</w:t>
      </w:r>
      <w:r>
        <w:rPr>
          <w:rFonts w:asciiTheme="majorHAnsi" w:hAnsiTheme="majorHAnsi" w:cstheme="majorHAnsi"/>
          <w:kern w:val="0"/>
          <w:sz w:val="24"/>
        </w:rPr>
        <w:t>，应根据产品的具体情况，由乙方负责包换或包修，并承担修理、调换或退货而支付的实际费用。如果乙方不能修理或者不能调换的，按</w:t>
      </w:r>
      <w:r>
        <w:rPr>
          <w:rFonts w:asciiTheme="majorHAnsi" w:hAnsiTheme="majorHAnsi" w:cstheme="majorHAnsi" w:hint="eastAsia"/>
          <w:kern w:val="0"/>
          <w:sz w:val="24"/>
        </w:rPr>
        <w:t>不能</w:t>
      </w:r>
      <w:r>
        <w:rPr>
          <w:rFonts w:asciiTheme="majorHAnsi" w:hAnsiTheme="majorHAnsi" w:cstheme="majorHAnsi"/>
          <w:kern w:val="0"/>
          <w:sz w:val="24"/>
        </w:rPr>
        <w:t>交货处理。</w:t>
      </w:r>
    </w:p>
    <w:p w14:paraId="0957F61E" w14:textId="77777777" w:rsidR="0050683D" w:rsidRDefault="006560DA">
      <w:pPr>
        <w:spacing w:after="240" w:line="360" w:lineRule="auto"/>
        <w:ind w:left="405" w:firstLine="15"/>
        <w:rPr>
          <w:rFonts w:asciiTheme="majorHAnsi" w:hAnsiTheme="majorHAnsi" w:cstheme="majorHAnsi"/>
          <w:kern w:val="0"/>
          <w:sz w:val="24"/>
        </w:rPr>
      </w:pPr>
      <w:r>
        <w:rPr>
          <w:rFonts w:asciiTheme="majorHAnsi" w:hAnsiTheme="majorHAnsi" w:cstheme="majorHAnsi"/>
          <w:kern w:val="0"/>
          <w:sz w:val="24"/>
        </w:rPr>
        <w:t>In case that the type, model, specifications or quality of the goods provided by the Party B do not conform materially to Contract, and if Party A agrees to use non-conformed goods nevertheless, price should be adjusted accordingly; if Party A does not agree to use it, Party B is responsible for replacement or repair as per actual goods conditions and will bear the actual costs caused by repair, replacement or return of goods. If Party B cannot make replacement or repair, the delivery is considered invalid.</w:t>
      </w:r>
    </w:p>
    <w:p w14:paraId="0E898942" w14:textId="77777777" w:rsidR="0050683D" w:rsidRDefault="006560DA">
      <w:pPr>
        <w:pStyle w:val="Paragrafoelenco"/>
        <w:numPr>
          <w:ilvl w:val="1"/>
          <w:numId w:val="10"/>
        </w:numPr>
        <w:spacing w:line="360" w:lineRule="auto"/>
        <w:rPr>
          <w:rFonts w:asciiTheme="majorHAnsi" w:hAnsiTheme="majorHAnsi" w:cstheme="majorHAnsi"/>
          <w:strike/>
          <w:kern w:val="0"/>
          <w:sz w:val="24"/>
        </w:rPr>
      </w:pPr>
      <w:r>
        <w:rPr>
          <w:rFonts w:asciiTheme="majorHAnsi" w:hAnsiTheme="majorHAnsi" w:cstheme="majorHAnsi" w:hint="eastAsia"/>
          <w:kern w:val="0"/>
          <w:sz w:val="24"/>
        </w:rPr>
        <w:t>如仅</w:t>
      </w:r>
      <w:r>
        <w:rPr>
          <w:rFonts w:asciiTheme="majorHAnsi" w:hAnsiTheme="majorHAnsi" w:cstheme="majorHAnsi"/>
          <w:kern w:val="0"/>
          <w:sz w:val="24"/>
        </w:rPr>
        <w:t>因乙方原因，</w:t>
      </w:r>
      <w:r>
        <w:rPr>
          <w:rFonts w:asciiTheme="majorHAnsi" w:hAnsiTheme="majorHAnsi" w:cstheme="majorHAnsi" w:hint="eastAsia"/>
          <w:kern w:val="0"/>
          <w:sz w:val="24"/>
        </w:rPr>
        <w:t>最终客户以违约为由向甲方索赔，项目在</w:t>
      </w:r>
      <w:r>
        <w:rPr>
          <w:rFonts w:asciiTheme="majorHAnsi" w:hAnsiTheme="majorHAnsi" w:cstheme="majorHAnsi" w:hint="eastAsia"/>
          <w:kern w:val="0"/>
          <w:sz w:val="24"/>
        </w:rPr>
        <w:t>2</w:t>
      </w:r>
      <w:r>
        <w:rPr>
          <w:rFonts w:asciiTheme="majorHAnsi" w:hAnsiTheme="majorHAnsi" w:cstheme="majorHAnsi" w:hint="eastAsia"/>
          <w:kern w:val="0"/>
          <w:sz w:val="24"/>
        </w:rPr>
        <w:t>周宽限期后仍</w:t>
      </w:r>
      <w:r>
        <w:rPr>
          <w:rFonts w:asciiTheme="majorHAnsi" w:hAnsiTheme="majorHAnsi" w:cstheme="majorHAnsi"/>
          <w:kern w:val="0"/>
          <w:sz w:val="24"/>
        </w:rPr>
        <w:t>未能按本合同及附件所规定的时间节点完成，甲方有权对乙方实施违约罚款。</w:t>
      </w:r>
      <w:r>
        <w:rPr>
          <w:rFonts w:ascii="Arial" w:hAnsi="Arial" w:cs="Arial"/>
          <w:kern w:val="0"/>
          <w:sz w:val="24"/>
        </w:rPr>
        <w:t>每拖期</w:t>
      </w:r>
      <w:r>
        <w:rPr>
          <w:rFonts w:ascii="Arial" w:hAnsi="Arial" w:cs="Arial" w:hint="eastAsia"/>
          <w:kern w:val="0"/>
          <w:sz w:val="24"/>
        </w:rPr>
        <w:t>一周</w:t>
      </w:r>
      <w:r>
        <w:rPr>
          <w:rFonts w:asciiTheme="majorHAnsi" w:hAnsiTheme="majorHAnsi" w:cstheme="majorHAnsi"/>
          <w:kern w:val="0"/>
          <w:sz w:val="24"/>
        </w:rPr>
        <w:t>，处以合同总价款</w:t>
      </w:r>
      <w:r>
        <w:rPr>
          <w:rFonts w:asciiTheme="majorHAnsi" w:hAnsiTheme="majorHAnsi" w:cstheme="majorHAnsi"/>
          <w:kern w:val="0"/>
          <w:sz w:val="24"/>
        </w:rPr>
        <w:t>0.5%</w:t>
      </w:r>
      <w:r>
        <w:rPr>
          <w:rFonts w:asciiTheme="majorHAnsi" w:hAnsiTheme="majorHAnsi" w:cstheme="majorHAnsi"/>
          <w:kern w:val="0"/>
          <w:sz w:val="24"/>
        </w:rPr>
        <w:t>的罚款。但此类罚款最多不超过合同总价款的</w:t>
      </w:r>
      <w:r>
        <w:rPr>
          <w:rFonts w:asciiTheme="majorHAnsi" w:hAnsiTheme="majorHAnsi" w:cstheme="majorHAnsi"/>
          <w:kern w:val="0"/>
          <w:sz w:val="24"/>
        </w:rPr>
        <w:t>6%</w:t>
      </w:r>
      <w:r>
        <w:rPr>
          <w:rFonts w:asciiTheme="majorHAnsi" w:hAnsiTheme="majorHAnsi" w:cstheme="majorHAnsi"/>
          <w:kern w:val="0"/>
          <w:sz w:val="24"/>
        </w:rPr>
        <w:t>。甲方在最后一次付款时，将罚款扣除；该罚款不免除乙方继续履行本合同的义务。</w:t>
      </w:r>
      <w:r>
        <w:rPr>
          <w:rFonts w:ascii="Arial" w:hAnsi="Arial" w:cs="Arial"/>
          <w:kern w:val="0"/>
          <w:sz w:val="24"/>
        </w:rPr>
        <w:t>延误造成损害的进一步赔偿</w:t>
      </w:r>
      <w:r>
        <w:rPr>
          <w:rFonts w:ascii="Arial" w:hAnsi="Arial" w:cs="Arial" w:hint="eastAsia"/>
          <w:kern w:val="0"/>
          <w:sz w:val="24"/>
        </w:rPr>
        <w:t>均被</w:t>
      </w:r>
      <w:r>
        <w:rPr>
          <w:rFonts w:ascii="Arial" w:hAnsi="Arial" w:cs="Arial"/>
          <w:kern w:val="0"/>
          <w:sz w:val="24"/>
        </w:rPr>
        <w:t>排除在</w:t>
      </w:r>
      <w:r>
        <w:rPr>
          <w:rFonts w:ascii="Arial" w:hAnsi="Arial" w:cs="Arial" w:hint="eastAsia"/>
          <w:kern w:val="0"/>
          <w:sz w:val="24"/>
        </w:rPr>
        <w:t>外。</w:t>
      </w:r>
    </w:p>
    <w:p w14:paraId="4D6370D5" w14:textId="77777777" w:rsidR="0050683D" w:rsidRDefault="006560DA">
      <w:pPr>
        <w:tabs>
          <w:tab w:val="left" w:pos="360"/>
        </w:tabs>
        <w:spacing w:line="300" w:lineRule="auto"/>
        <w:ind w:leftChars="200" w:left="420"/>
        <w:rPr>
          <w:rFonts w:asciiTheme="majorHAnsi" w:hAnsiTheme="majorHAnsi" w:cstheme="majorHAnsi"/>
          <w:kern w:val="0"/>
          <w:sz w:val="24"/>
        </w:rPr>
      </w:pPr>
      <w:r>
        <w:rPr>
          <w:rFonts w:asciiTheme="majorHAnsi" w:hAnsiTheme="majorHAnsi" w:cstheme="majorHAnsi"/>
          <w:kern w:val="0"/>
          <w:sz w:val="24"/>
        </w:rPr>
        <w:t>In case the end customer claims penalty based on breach of contract against Party A, Party A has the right to claim penalty against Party B based on breach of contract if the project cannot be completed on schedule as per contract and appendix, after a grace period of 2 weeks, due to reasons solely attributable to Party B,</w:t>
      </w:r>
      <w:r>
        <w:rPr>
          <w:rFonts w:asciiTheme="majorHAnsi" w:hAnsiTheme="majorHAnsi" w:cstheme="majorHAnsi" w:hint="eastAsia"/>
          <w:kern w:val="0"/>
          <w:sz w:val="24"/>
        </w:rPr>
        <w:t xml:space="preserve"> </w:t>
      </w:r>
      <w:r>
        <w:rPr>
          <w:rFonts w:asciiTheme="majorHAnsi" w:hAnsiTheme="majorHAnsi" w:cstheme="majorHAnsi"/>
          <w:kern w:val="0"/>
          <w:sz w:val="24"/>
        </w:rPr>
        <w:t xml:space="preserve">0.5% of total contract amount will be fined for every </w:t>
      </w:r>
      <w:bookmarkStart w:id="3" w:name="_Hlk49521945"/>
      <w:r>
        <w:rPr>
          <w:rFonts w:asciiTheme="majorHAnsi" w:hAnsiTheme="majorHAnsi" w:cstheme="majorHAnsi"/>
          <w:kern w:val="0"/>
          <w:sz w:val="24"/>
        </w:rPr>
        <w:t>delayed full week</w:t>
      </w:r>
      <w:bookmarkEnd w:id="3"/>
      <w:r>
        <w:rPr>
          <w:rFonts w:asciiTheme="majorHAnsi" w:hAnsiTheme="majorHAnsi" w:cstheme="majorHAnsi"/>
          <w:kern w:val="0"/>
          <w:sz w:val="24"/>
        </w:rPr>
        <w:t xml:space="preserve"> but this kind of penalty does not exceed 6% of total contract amount. The fined amount will be deducted from the last installment paid by Party A, and the fine does not exempt Party B from continuing to fulfill the obligations of the contract. Party A is not allowed to claim further indemnifications, damages and penalties due to delay. </w:t>
      </w:r>
    </w:p>
    <w:p w14:paraId="7AEC7CA2" w14:textId="77777777" w:rsidR="0050683D" w:rsidRDefault="0050683D">
      <w:pPr>
        <w:tabs>
          <w:tab w:val="left" w:pos="360"/>
        </w:tabs>
        <w:spacing w:line="300" w:lineRule="auto"/>
        <w:ind w:leftChars="200" w:left="420"/>
        <w:rPr>
          <w:rFonts w:asciiTheme="majorHAnsi" w:hAnsiTheme="majorHAnsi" w:cstheme="majorHAnsi"/>
          <w:kern w:val="0"/>
          <w:sz w:val="24"/>
        </w:rPr>
      </w:pPr>
    </w:p>
    <w:p w14:paraId="5D764A36" w14:textId="77777777" w:rsidR="0050683D" w:rsidRDefault="006560DA">
      <w:pPr>
        <w:pStyle w:val="Paragrafoelenco"/>
        <w:numPr>
          <w:ilvl w:val="1"/>
          <w:numId w:val="11"/>
        </w:numPr>
        <w:spacing w:line="360" w:lineRule="auto"/>
        <w:rPr>
          <w:rFonts w:asciiTheme="majorHAnsi" w:hAnsiTheme="majorHAnsi" w:cstheme="majorHAnsi"/>
          <w:kern w:val="0"/>
          <w:sz w:val="24"/>
        </w:rPr>
      </w:pPr>
      <w:r>
        <w:rPr>
          <w:rFonts w:asciiTheme="majorHAnsi" w:hAnsiTheme="majorHAnsi" w:cstheme="majorHAnsi"/>
          <w:kern w:val="0"/>
          <w:sz w:val="24"/>
        </w:rPr>
        <w:lastRenderedPageBreak/>
        <w:t>如果乙方交货拖期超过</w:t>
      </w:r>
      <w:r>
        <w:rPr>
          <w:rFonts w:asciiTheme="majorHAnsi" w:hAnsiTheme="majorHAnsi" w:cstheme="majorHAnsi"/>
          <w:kern w:val="0"/>
          <w:sz w:val="24"/>
        </w:rPr>
        <w:t>12</w:t>
      </w:r>
      <w:r>
        <w:rPr>
          <w:rFonts w:asciiTheme="majorHAnsi" w:hAnsiTheme="majorHAnsi" w:cstheme="majorHAnsi"/>
          <w:kern w:val="0"/>
          <w:sz w:val="24"/>
        </w:rPr>
        <w:t>周，或乙方产品质量不满足合同或技术协议要求且无能力</w:t>
      </w:r>
      <w:r>
        <w:rPr>
          <w:rFonts w:asciiTheme="majorHAnsi" w:hAnsiTheme="majorHAnsi" w:cstheme="majorHAnsi" w:hint="eastAsia"/>
          <w:kern w:val="0"/>
          <w:sz w:val="24"/>
        </w:rPr>
        <w:t>整改的</w:t>
      </w:r>
      <w:r>
        <w:rPr>
          <w:rFonts w:asciiTheme="majorHAnsi" w:hAnsiTheme="majorHAnsi" w:cstheme="majorHAnsi"/>
          <w:kern w:val="0"/>
          <w:sz w:val="24"/>
        </w:rPr>
        <w:t>，甲方有权取消乙方未完成部分工作，自行选定厂商签订合同。相应产生的额外费用以及项目拖期罚金由乙方承担。</w:t>
      </w:r>
    </w:p>
    <w:p w14:paraId="1E09E118" w14:textId="77777777" w:rsidR="0050683D" w:rsidRDefault="006560DA">
      <w:pPr>
        <w:spacing w:after="240" w:line="360" w:lineRule="auto"/>
        <w:ind w:left="405" w:firstLine="15"/>
        <w:rPr>
          <w:rFonts w:asciiTheme="majorHAnsi" w:hAnsiTheme="majorHAnsi" w:cstheme="majorHAnsi"/>
          <w:kern w:val="0"/>
          <w:sz w:val="24"/>
        </w:rPr>
      </w:pPr>
      <w:r>
        <w:rPr>
          <w:rFonts w:asciiTheme="majorHAnsi" w:hAnsiTheme="majorHAnsi" w:cstheme="majorHAnsi"/>
          <w:kern w:val="0"/>
          <w:sz w:val="24"/>
        </w:rPr>
        <w:t>If delivery is delayed over 12 weeks or Party B’s roboSpeed line cannot meet contract or technical agreement specifications, and Party B is incapable to provide improvement, Party A has the right to cancel the work of unfinished portion and can sign a new contract with another manufacturer, the additional cost incurred correspondingly is on the Party B together with penalty to be paid against project delay.</w:t>
      </w:r>
    </w:p>
    <w:p w14:paraId="7C0D29A3" w14:textId="77777777" w:rsidR="0050683D" w:rsidRDefault="006560DA">
      <w:pPr>
        <w:numPr>
          <w:ilvl w:val="1"/>
          <w:numId w:val="11"/>
        </w:numPr>
        <w:spacing w:line="360" w:lineRule="auto"/>
        <w:rPr>
          <w:rFonts w:asciiTheme="majorHAnsi" w:hAnsiTheme="majorHAnsi" w:cstheme="majorHAnsi"/>
          <w:kern w:val="0"/>
          <w:sz w:val="24"/>
        </w:rPr>
      </w:pPr>
      <w:r>
        <w:rPr>
          <w:rFonts w:asciiTheme="majorHAnsi" w:hAnsiTheme="majorHAnsi" w:cstheme="majorHAnsi"/>
          <w:kern w:val="0"/>
          <w:sz w:val="24"/>
        </w:rPr>
        <w:t>乙方未按合同规定的时间和要求提供应交的技术资料应承担逾期交货的责任。</w:t>
      </w:r>
    </w:p>
    <w:p w14:paraId="20033CD7" w14:textId="77777777" w:rsidR="0050683D" w:rsidRDefault="006560DA">
      <w:pPr>
        <w:spacing w:after="240" w:line="360" w:lineRule="auto"/>
        <w:ind w:left="405" w:firstLine="15"/>
        <w:rPr>
          <w:rFonts w:asciiTheme="majorHAnsi" w:hAnsiTheme="majorHAnsi" w:cstheme="majorHAnsi"/>
          <w:kern w:val="0"/>
          <w:sz w:val="24"/>
        </w:rPr>
      </w:pPr>
      <w:r>
        <w:rPr>
          <w:rFonts w:asciiTheme="majorHAnsi" w:hAnsiTheme="majorHAnsi" w:cstheme="majorHAnsi"/>
          <w:kern w:val="0"/>
          <w:sz w:val="24"/>
        </w:rPr>
        <w:t xml:space="preserve">Party B will bear the responsibility if submittal of technical files is delayed or is not in accordance with requirements. </w:t>
      </w:r>
    </w:p>
    <w:p w14:paraId="3741C9DD" w14:textId="77777777" w:rsidR="0050683D" w:rsidRDefault="006560DA">
      <w:pPr>
        <w:numPr>
          <w:ilvl w:val="1"/>
          <w:numId w:val="11"/>
        </w:numPr>
        <w:spacing w:line="360" w:lineRule="auto"/>
        <w:rPr>
          <w:rFonts w:asciiTheme="majorHAnsi" w:hAnsiTheme="majorHAnsi" w:cstheme="majorHAnsi"/>
          <w:kern w:val="0"/>
          <w:sz w:val="24"/>
        </w:rPr>
      </w:pPr>
      <w:r>
        <w:rPr>
          <w:rFonts w:asciiTheme="majorHAnsi" w:hAnsiTheme="majorHAnsi" w:cstheme="majorHAnsi"/>
          <w:kern w:val="0"/>
          <w:sz w:val="24"/>
        </w:rPr>
        <w:t>甲方违反合同规定拒绝接货的，应当承担由此造成的损失。</w:t>
      </w:r>
    </w:p>
    <w:p w14:paraId="71EA013E" w14:textId="77777777" w:rsidR="0050683D" w:rsidRDefault="006560DA">
      <w:pPr>
        <w:spacing w:after="240" w:line="360" w:lineRule="auto"/>
        <w:ind w:firstLine="420"/>
        <w:rPr>
          <w:rFonts w:asciiTheme="majorHAnsi" w:hAnsiTheme="majorHAnsi" w:cstheme="majorHAnsi"/>
          <w:kern w:val="0"/>
          <w:sz w:val="24"/>
        </w:rPr>
      </w:pPr>
      <w:r>
        <w:rPr>
          <w:rFonts w:asciiTheme="majorHAnsi" w:hAnsiTheme="majorHAnsi" w:cstheme="majorHAnsi"/>
          <w:kern w:val="0"/>
          <w:sz w:val="24"/>
        </w:rPr>
        <w:t xml:space="preserve">Party A should bear losses if it refuses the Automation RoboSpeed Line based on its breach of contract. </w:t>
      </w:r>
    </w:p>
    <w:p w14:paraId="393E9F2F" w14:textId="77777777" w:rsidR="0050683D" w:rsidRDefault="006560DA">
      <w:pPr>
        <w:numPr>
          <w:ilvl w:val="1"/>
          <w:numId w:val="11"/>
        </w:numPr>
        <w:spacing w:line="360" w:lineRule="auto"/>
        <w:rPr>
          <w:rFonts w:asciiTheme="majorHAnsi" w:hAnsiTheme="majorHAnsi" w:cstheme="majorHAnsi"/>
          <w:kern w:val="0"/>
          <w:sz w:val="24"/>
        </w:rPr>
      </w:pPr>
      <w:r>
        <w:rPr>
          <w:rFonts w:asciiTheme="majorHAnsi" w:hAnsiTheme="majorHAnsi" w:cstheme="majorHAnsi"/>
          <w:kern w:val="0"/>
          <w:sz w:val="24"/>
        </w:rPr>
        <w:t>责任限制</w:t>
      </w:r>
    </w:p>
    <w:p w14:paraId="326DAB10" w14:textId="77777777" w:rsidR="0050683D" w:rsidRDefault="006560DA">
      <w:pPr>
        <w:spacing w:line="360" w:lineRule="auto"/>
        <w:ind w:left="405"/>
        <w:rPr>
          <w:rFonts w:asciiTheme="majorHAnsi" w:hAnsiTheme="majorHAnsi" w:cstheme="majorHAnsi"/>
          <w:kern w:val="0"/>
          <w:sz w:val="24"/>
        </w:rPr>
      </w:pPr>
      <w:r>
        <w:rPr>
          <w:rFonts w:asciiTheme="majorHAnsi" w:hAnsiTheme="majorHAnsi" w:cstheme="majorHAnsi"/>
          <w:kern w:val="0"/>
          <w:sz w:val="24"/>
        </w:rPr>
        <w:t>Limitation of Liability</w:t>
      </w:r>
    </w:p>
    <w:p w14:paraId="34484840" w14:textId="77777777" w:rsidR="0050683D" w:rsidRDefault="002F6D0B">
      <w:pPr>
        <w:spacing w:after="240" w:line="360" w:lineRule="auto"/>
        <w:ind w:left="426" w:hanging="426"/>
        <w:rPr>
          <w:rFonts w:asciiTheme="majorHAnsi" w:hAnsiTheme="majorHAnsi" w:cstheme="majorHAnsi"/>
          <w:kern w:val="0"/>
          <w:sz w:val="24"/>
        </w:rPr>
      </w:pPr>
      <w:r>
        <w:rPr>
          <w:rFonts w:asciiTheme="majorHAnsi" w:hAnsiTheme="majorHAnsi" w:cstheme="majorHAnsi"/>
          <w:kern w:val="0"/>
          <w:sz w:val="24"/>
        </w:rPr>
        <w:t>13.7</w:t>
      </w:r>
      <w:r w:rsidR="006560DA">
        <w:rPr>
          <w:rFonts w:asciiTheme="majorHAnsi" w:hAnsiTheme="majorHAnsi" w:cstheme="majorHAnsi"/>
          <w:kern w:val="0"/>
          <w:sz w:val="24"/>
        </w:rPr>
        <w:t>.1.</w:t>
      </w:r>
      <w:r w:rsidR="006560DA">
        <w:rPr>
          <w:rFonts w:asciiTheme="majorHAnsi" w:hAnsiTheme="majorHAnsi" w:cstheme="majorHAnsi"/>
          <w:kern w:val="0"/>
          <w:sz w:val="24"/>
        </w:rPr>
        <w:tab/>
      </w:r>
      <w:r w:rsidR="006560DA">
        <w:rPr>
          <w:rFonts w:asciiTheme="majorHAnsi" w:hAnsiTheme="majorHAnsi" w:cstheme="majorHAnsi"/>
          <w:kern w:val="0"/>
          <w:sz w:val="24"/>
        </w:rPr>
        <w:t>尽管有上述规定，甲方仍无权就生产损失、使用损失、订单损失或利润损失提出索赔。</w:t>
      </w:r>
      <w:r w:rsidR="006560DA">
        <w:rPr>
          <w:rFonts w:asciiTheme="majorHAnsi" w:hAnsiTheme="majorHAnsi" w:cstheme="majorHAnsi"/>
          <w:kern w:val="0"/>
          <w:sz w:val="24"/>
        </w:rPr>
        <w:cr/>
        <w:t>Notwithstanding the foregoing, Party A shall not be entitled to claim damages for loss of production, loss of use, loss of orders or loss of profit.</w:t>
      </w:r>
    </w:p>
    <w:p w14:paraId="54088502" w14:textId="77777777" w:rsidR="0050683D" w:rsidRDefault="006560DA">
      <w:pPr>
        <w:spacing w:line="360" w:lineRule="auto"/>
        <w:ind w:left="426" w:hanging="426"/>
        <w:rPr>
          <w:rFonts w:asciiTheme="majorHAnsi" w:hAnsiTheme="majorHAnsi" w:cstheme="majorHAnsi"/>
          <w:kern w:val="0"/>
          <w:sz w:val="24"/>
        </w:rPr>
      </w:pPr>
      <w:r>
        <w:rPr>
          <w:rFonts w:asciiTheme="majorHAnsi" w:hAnsiTheme="majorHAnsi" w:cstheme="majorHAnsi"/>
          <w:kern w:val="0"/>
          <w:sz w:val="24"/>
        </w:rPr>
        <w:t>13.</w:t>
      </w:r>
      <w:r w:rsidR="002F6D0B">
        <w:rPr>
          <w:rFonts w:asciiTheme="majorHAnsi" w:hAnsiTheme="majorHAnsi" w:cstheme="majorHAnsi"/>
          <w:kern w:val="0"/>
          <w:sz w:val="24"/>
        </w:rPr>
        <w:t>7</w:t>
      </w:r>
      <w:r>
        <w:rPr>
          <w:rFonts w:asciiTheme="majorHAnsi" w:hAnsiTheme="majorHAnsi" w:cstheme="majorHAnsi"/>
          <w:kern w:val="0"/>
          <w:sz w:val="24"/>
        </w:rPr>
        <w:t>.2.</w:t>
      </w:r>
      <w:r>
        <w:rPr>
          <w:rFonts w:asciiTheme="majorHAnsi" w:hAnsiTheme="majorHAnsi" w:cstheme="majorHAnsi"/>
          <w:kern w:val="0"/>
          <w:sz w:val="24"/>
        </w:rPr>
        <w:tab/>
      </w:r>
      <w:r>
        <w:rPr>
          <w:rFonts w:asciiTheme="majorHAnsi" w:hAnsiTheme="majorHAnsi" w:cstheme="majorHAnsi"/>
          <w:kern w:val="0"/>
          <w:sz w:val="24"/>
        </w:rPr>
        <w:t>乙方对财产损害或人身伤亡的追偿责任以每次事故</w:t>
      </w:r>
      <w:r>
        <w:rPr>
          <w:rFonts w:asciiTheme="majorHAnsi" w:hAnsiTheme="majorHAnsi" w:cstheme="majorHAnsi"/>
          <w:kern w:val="0"/>
          <w:sz w:val="24"/>
        </w:rPr>
        <w:t>50</w:t>
      </w:r>
      <w:r>
        <w:rPr>
          <w:rFonts w:asciiTheme="majorHAnsi" w:hAnsiTheme="majorHAnsi" w:cstheme="majorHAnsi"/>
          <w:kern w:val="0"/>
          <w:sz w:val="24"/>
        </w:rPr>
        <w:t>万美元为限，累计为每个日历年</w:t>
      </w:r>
      <w:r>
        <w:rPr>
          <w:rFonts w:asciiTheme="majorHAnsi" w:hAnsiTheme="majorHAnsi" w:cstheme="majorHAnsi"/>
          <w:kern w:val="0"/>
          <w:sz w:val="24"/>
        </w:rPr>
        <w:t>200</w:t>
      </w:r>
      <w:r>
        <w:rPr>
          <w:rFonts w:asciiTheme="majorHAnsi" w:hAnsiTheme="majorHAnsi" w:cstheme="majorHAnsi"/>
          <w:kern w:val="0"/>
          <w:sz w:val="24"/>
        </w:rPr>
        <w:t>万美元。</w:t>
      </w:r>
    </w:p>
    <w:p w14:paraId="65E37BAF" w14:textId="77777777"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t>Party B’s liability for damage to property or recourse claims for injury or death of persons shall be limited to the equivalent of USD 500’000 per occurrence and in the aggregate to the equivalent of USD 2’000’000 per calendar year.</w:t>
      </w:r>
    </w:p>
    <w:p w14:paraId="630CE03C" w14:textId="77777777" w:rsidR="0050683D" w:rsidRDefault="006560DA">
      <w:pPr>
        <w:spacing w:line="360" w:lineRule="auto"/>
        <w:ind w:left="284" w:hanging="284"/>
        <w:rPr>
          <w:rFonts w:asciiTheme="majorHAnsi" w:hAnsiTheme="majorHAnsi" w:cstheme="majorHAnsi"/>
          <w:kern w:val="0"/>
          <w:sz w:val="24"/>
        </w:rPr>
      </w:pPr>
      <w:r>
        <w:rPr>
          <w:rFonts w:asciiTheme="majorHAnsi" w:hAnsiTheme="majorHAnsi" w:cstheme="majorHAnsi" w:hint="eastAsia"/>
          <w:kern w:val="0"/>
          <w:sz w:val="24"/>
        </w:rPr>
        <w:t>1</w:t>
      </w:r>
      <w:r w:rsidR="002F6D0B">
        <w:rPr>
          <w:rFonts w:asciiTheme="majorHAnsi" w:hAnsiTheme="majorHAnsi" w:cstheme="majorHAnsi"/>
          <w:kern w:val="0"/>
          <w:sz w:val="24"/>
        </w:rPr>
        <w:t>3.7</w:t>
      </w:r>
      <w:r>
        <w:rPr>
          <w:rFonts w:asciiTheme="majorHAnsi" w:hAnsiTheme="majorHAnsi" w:cstheme="majorHAnsi"/>
          <w:kern w:val="0"/>
          <w:sz w:val="24"/>
        </w:rPr>
        <w:t>.3.</w:t>
      </w:r>
      <w:r>
        <w:rPr>
          <w:rFonts w:asciiTheme="majorHAnsi" w:hAnsiTheme="majorHAnsi" w:cstheme="majorHAnsi"/>
          <w:kern w:val="0"/>
          <w:sz w:val="24"/>
        </w:rPr>
        <w:tab/>
      </w:r>
      <w:r>
        <w:rPr>
          <w:rFonts w:asciiTheme="majorHAnsi" w:hAnsiTheme="majorHAnsi" w:cstheme="majorHAnsi"/>
          <w:kern w:val="0"/>
          <w:sz w:val="24"/>
        </w:rPr>
        <w:t>此责任限制同样适用于乙方对其雇员</w:t>
      </w:r>
      <w:r>
        <w:rPr>
          <w:rFonts w:asciiTheme="majorHAnsi" w:hAnsiTheme="majorHAnsi" w:cstheme="majorHAnsi"/>
          <w:kern w:val="0"/>
          <w:sz w:val="24"/>
        </w:rPr>
        <w:t>,</w:t>
      </w:r>
      <w:r>
        <w:rPr>
          <w:rFonts w:asciiTheme="majorHAnsi" w:hAnsiTheme="majorHAnsi" w:cstheme="majorHAnsi"/>
          <w:kern w:val="0"/>
          <w:sz w:val="24"/>
        </w:rPr>
        <w:t>或第三方在履行其义务时的作为或不作为所承担的责任。</w:t>
      </w:r>
    </w:p>
    <w:p w14:paraId="00033AB6" w14:textId="77777777" w:rsidR="0050683D" w:rsidRDefault="006560DA">
      <w:pPr>
        <w:spacing w:after="240" w:line="360" w:lineRule="auto"/>
        <w:ind w:left="284"/>
        <w:rPr>
          <w:rFonts w:asciiTheme="majorHAnsi" w:hAnsiTheme="majorHAnsi" w:cstheme="majorHAnsi"/>
          <w:kern w:val="0"/>
          <w:sz w:val="24"/>
        </w:rPr>
      </w:pPr>
      <w:r>
        <w:rPr>
          <w:rFonts w:asciiTheme="majorHAnsi" w:hAnsiTheme="majorHAnsi" w:cstheme="majorHAnsi"/>
          <w:kern w:val="0"/>
          <w:sz w:val="24"/>
        </w:rPr>
        <w:t>This limitation of liability equally applies to the extent Party B is liable for acts or omissions of its employees or third parties engaged in the performance of its obligations.</w:t>
      </w:r>
    </w:p>
    <w:p w14:paraId="16F01496" w14:textId="77777777" w:rsidR="0050683D" w:rsidRDefault="006560DA">
      <w:pPr>
        <w:spacing w:after="240" w:line="360" w:lineRule="auto"/>
        <w:ind w:left="284" w:hanging="284"/>
        <w:rPr>
          <w:rFonts w:asciiTheme="majorHAnsi" w:hAnsiTheme="majorHAnsi" w:cstheme="majorHAnsi"/>
          <w:kern w:val="0"/>
          <w:sz w:val="24"/>
        </w:rPr>
      </w:pPr>
      <w:r>
        <w:rPr>
          <w:rFonts w:asciiTheme="majorHAnsi" w:hAnsiTheme="majorHAnsi" w:cstheme="majorHAnsi" w:hint="eastAsia"/>
          <w:kern w:val="0"/>
          <w:sz w:val="24"/>
        </w:rPr>
        <w:lastRenderedPageBreak/>
        <w:t>1</w:t>
      </w:r>
      <w:r w:rsidR="002F6D0B">
        <w:rPr>
          <w:rFonts w:asciiTheme="majorHAnsi" w:hAnsiTheme="majorHAnsi" w:cstheme="majorHAnsi"/>
          <w:kern w:val="0"/>
          <w:sz w:val="24"/>
        </w:rPr>
        <w:t>3.7</w:t>
      </w:r>
      <w:r>
        <w:rPr>
          <w:rFonts w:asciiTheme="majorHAnsi" w:hAnsiTheme="majorHAnsi" w:cstheme="majorHAnsi"/>
          <w:kern w:val="0"/>
          <w:sz w:val="24"/>
        </w:rPr>
        <w:t>.4.</w:t>
      </w:r>
      <w:r>
        <w:rPr>
          <w:rFonts w:asciiTheme="majorHAnsi" w:hAnsiTheme="majorHAnsi" w:cstheme="majorHAnsi"/>
          <w:kern w:val="0"/>
          <w:sz w:val="24"/>
        </w:rPr>
        <w:tab/>
      </w:r>
      <w:r>
        <w:rPr>
          <w:rFonts w:asciiTheme="majorHAnsi" w:hAnsiTheme="majorHAnsi" w:cstheme="majorHAnsi"/>
          <w:kern w:val="0"/>
          <w:sz w:val="24"/>
        </w:rPr>
        <w:t>该限制不适用于法律强制规定的乙方责任</w:t>
      </w:r>
      <w:r>
        <w:rPr>
          <w:rFonts w:asciiTheme="majorHAnsi" w:hAnsiTheme="majorHAnsi" w:cstheme="majorHAnsi"/>
          <w:kern w:val="0"/>
          <w:sz w:val="24"/>
        </w:rPr>
        <w:cr/>
        <w:t>The limitation does not apply to the extent Party B’s liability is mandatory by the applicable law.</w:t>
      </w:r>
    </w:p>
    <w:p w14:paraId="13528860" w14:textId="77777777" w:rsidR="0050683D" w:rsidRDefault="006560DA">
      <w:pPr>
        <w:spacing w:line="360" w:lineRule="auto"/>
        <w:rPr>
          <w:rFonts w:asciiTheme="majorHAnsi" w:hAnsiTheme="majorHAnsi" w:cstheme="majorHAnsi"/>
          <w:kern w:val="0"/>
          <w:sz w:val="24"/>
        </w:rPr>
      </w:pPr>
      <w:r>
        <w:rPr>
          <w:rFonts w:asciiTheme="majorHAnsi" w:hAnsiTheme="majorHAnsi" w:cstheme="majorHAnsi" w:hint="eastAsia"/>
          <w:kern w:val="0"/>
          <w:sz w:val="24"/>
        </w:rPr>
        <w:t>1</w:t>
      </w:r>
      <w:r w:rsidR="002F6D0B">
        <w:rPr>
          <w:rFonts w:asciiTheme="majorHAnsi" w:hAnsiTheme="majorHAnsi" w:cstheme="majorHAnsi"/>
          <w:kern w:val="0"/>
          <w:sz w:val="24"/>
        </w:rPr>
        <w:t>3.8</w:t>
      </w:r>
      <w:r>
        <w:rPr>
          <w:rFonts w:asciiTheme="majorHAnsi" w:hAnsiTheme="majorHAnsi" w:cstheme="majorHAnsi"/>
          <w:kern w:val="0"/>
          <w:sz w:val="24"/>
        </w:rPr>
        <w:t>.</w:t>
      </w:r>
      <w:r>
        <w:rPr>
          <w:rFonts w:asciiTheme="majorHAnsi" w:hAnsiTheme="majorHAnsi" w:cstheme="majorHAnsi"/>
          <w:kern w:val="0"/>
          <w:sz w:val="24"/>
        </w:rPr>
        <w:tab/>
      </w:r>
      <w:r>
        <w:rPr>
          <w:rFonts w:asciiTheme="majorHAnsi" w:hAnsiTheme="majorHAnsi" w:cstheme="majorHAnsi"/>
          <w:kern w:val="0"/>
          <w:sz w:val="24"/>
        </w:rPr>
        <w:t>知识产权</w:t>
      </w:r>
    </w:p>
    <w:p w14:paraId="60468FEB" w14:textId="77777777" w:rsidR="0050683D" w:rsidRDefault="006560DA">
      <w:pPr>
        <w:spacing w:line="360" w:lineRule="auto"/>
        <w:ind w:firstLine="284"/>
        <w:rPr>
          <w:rFonts w:asciiTheme="majorHAnsi" w:hAnsiTheme="majorHAnsi" w:cstheme="majorHAnsi"/>
          <w:kern w:val="0"/>
          <w:sz w:val="24"/>
        </w:rPr>
      </w:pPr>
      <w:r>
        <w:rPr>
          <w:rFonts w:asciiTheme="majorHAnsi" w:hAnsiTheme="majorHAnsi" w:cstheme="majorHAnsi"/>
          <w:kern w:val="0"/>
          <w:sz w:val="24"/>
        </w:rPr>
        <w:t>Intellectual Property Rights</w:t>
      </w:r>
    </w:p>
    <w:p w14:paraId="0E0C260B" w14:textId="77777777" w:rsidR="0050683D" w:rsidRDefault="006560DA">
      <w:pPr>
        <w:spacing w:line="360" w:lineRule="auto"/>
        <w:ind w:left="284"/>
        <w:rPr>
          <w:rFonts w:asciiTheme="majorHAnsi" w:hAnsiTheme="majorHAnsi" w:cstheme="majorHAnsi"/>
          <w:kern w:val="0"/>
          <w:sz w:val="24"/>
        </w:rPr>
      </w:pPr>
      <w:r>
        <w:rPr>
          <w:rFonts w:asciiTheme="majorHAnsi" w:hAnsiTheme="majorHAnsi" w:cstheme="majorHAnsi"/>
          <w:kern w:val="0"/>
          <w:sz w:val="24"/>
        </w:rPr>
        <w:t>除非甲方和</w:t>
      </w:r>
      <w:r>
        <w:rPr>
          <w:rFonts w:asciiTheme="majorHAnsi" w:hAnsiTheme="majorHAnsi" w:cstheme="majorHAnsi" w:hint="eastAsia"/>
          <w:kern w:val="0"/>
          <w:sz w:val="24"/>
        </w:rPr>
        <w:t>福特</w:t>
      </w:r>
      <w:r>
        <w:rPr>
          <w:rFonts w:asciiTheme="majorHAnsi" w:hAnsiTheme="majorHAnsi" w:cstheme="majorHAnsi"/>
          <w:kern w:val="0"/>
          <w:sz w:val="24"/>
        </w:rPr>
        <w:t>终用户特别订购和支付了相关创作费用，乙方保留对乙方提供给甲方和</w:t>
      </w:r>
      <w:r>
        <w:rPr>
          <w:rFonts w:asciiTheme="majorHAnsi" w:hAnsiTheme="majorHAnsi" w:cstheme="majorHAnsi" w:hint="eastAsia"/>
          <w:kern w:val="0"/>
          <w:sz w:val="24"/>
        </w:rPr>
        <w:t>福特</w:t>
      </w:r>
      <w:r>
        <w:rPr>
          <w:rFonts w:asciiTheme="majorHAnsi" w:hAnsiTheme="majorHAnsi" w:cstheme="majorHAnsi"/>
          <w:kern w:val="0"/>
          <w:sz w:val="24"/>
        </w:rPr>
        <w:t>终用户的图纸、计划、技术规格、图片、计算书、说明书、目录、模型、工具等文件或软件的所有权利。甲方承认这些权利，并且在没有事先收到乙方书面同意的情况下，不会将这些文件或软件提供给</w:t>
      </w:r>
      <w:r>
        <w:rPr>
          <w:rFonts w:asciiTheme="majorHAnsi" w:hAnsiTheme="majorHAnsi" w:cstheme="majorHAnsi" w:hint="eastAsia"/>
          <w:kern w:val="0"/>
          <w:sz w:val="24"/>
        </w:rPr>
        <w:t>福特</w:t>
      </w:r>
      <w:r>
        <w:rPr>
          <w:rFonts w:asciiTheme="majorHAnsi" w:hAnsiTheme="majorHAnsi" w:cstheme="majorHAnsi"/>
          <w:kern w:val="0"/>
          <w:sz w:val="24"/>
        </w:rPr>
        <w:t>终用户或任何其他第三方，也不会将其用于约定用途以外的其他目的。</w:t>
      </w:r>
    </w:p>
    <w:p w14:paraId="031C32F1" w14:textId="77777777" w:rsidR="0050683D" w:rsidRDefault="006560DA">
      <w:pPr>
        <w:spacing w:after="240" w:line="360" w:lineRule="auto"/>
        <w:ind w:left="284"/>
        <w:rPr>
          <w:rFonts w:asciiTheme="majorHAnsi" w:hAnsiTheme="majorHAnsi" w:cstheme="majorHAnsi"/>
          <w:kern w:val="0"/>
          <w:sz w:val="24"/>
        </w:rPr>
      </w:pPr>
      <w:r>
        <w:rPr>
          <w:rFonts w:asciiTheme="majorHAnsi" w:hAnsiTheme="majorHAnsi" w:cstheme="majorHAnsi"/>
          <w:kern w:val="0"/>
          <w:sz w:val="24"/>
        </w:rPr>
        <w:t>Party B retains all rights in the drawings, plans, technical specifications, images, calculations, brochures, catalogues, models, tools and other documents or in the software supplied to Party A and Ford Otosan , unless Party A and Ford Otosan has specifically ordered and paid for their creation. Party A acknowledges these rights and will not - without Party B’s prior written consent - make these documents or the software available to Ford Otosan or any other third party or use them for other than the agreed purpose.</w:t>
      </w:r>
    </w:p>
    <w:p w14:paraId="6BDAEAD7" w14:textId="77777777" w:rsidR="0050683D" w:rsidRDefault="002F6D0B">
      <w:pPr>
        <w:spacing w:line="360" w:lineRule="auto"/>
        <w:ind w:left="284" w:hanging="284"/>
        <w:rPr>
          <w:rFonts w:ascii="Arial" w:hAnsi="Arial" w:cs="Arial"/>
          <w:kern w:val="0"/>
          <w:szCs w:val="21"/>
        </w:rPr>
      </w:pPr>
      <w:r>
        <w:rPr>
          <w:rFonts w:ascii="Arial" w:hAnsi="Arial" w:cs="Arial"/>
          <w:kern w:val="0"/>
          <w:szCs w:val="21"/>
        </w:rPr>
        <w:t>13.8</w:t>
      </w:r>
      <w:r w:rsidR="006560DA">
        <w:rPr>
          <w:rFonts w:ascii="Arial" w:hAnsi="Arial" w:cs="Arial"/>
          <w:kern w:val="0"/>
          <w:szCs w:val="21"/>
        </w:rPr>
        <w:t xml:space="preserve">.1. </w:t>
      </w:r>
      <w:r w:rsidR="006560DA">
        <w:rPr>
          <w:rFonts w:ascii="Arial" w:hAnsi="Arial" w:cs="Arial"/>
          <w:kern w:val="0"/>
          <w:szCs w:val="21"/>
        </w:rPr>
        <w:tab/>
      </w:r>
      <w:r w:rsidR="006560DA">
        <w:rPr>
          <w:rFonts w:ascii="Arial" w:hAnsi="Arial" w:cs="Arial" w:hint="eastAsia"/>
          <w:kern w:val="0"/>
          <w:sz w:val="24"/>
        </w:rPr>
        <w:t>乙方应保护甲方使用本合同项下设备（含软件）或设备的一部分或接受相关服务时免于遭受第三方就知识产权（包括但不限于专利权、商标权、著作权及非专利技术）提起的诉讼、仲裁或任何请求。</w:t>
      </w:r>
      <w:r w:rsidR="006560DA">
        <w:rPr>
          <w:rFonts w:ascii="Arial" w:hAnsi="Arial" w:cs="Arial" w:hint="eastAsia"/>
          <w:kern w:val="0"/>
          <w:szCs w:val="21"/>
        </w:rPr>
        <w:t xml:space="preserve"> </w:t>
      </w:r>
    </w:p>
    <w:p w14:paraId="48702927" w14:textId="77777777" w:rsidR="0050683D" w:rsidRDefault="006560DA">
      <w:pPr>
        <w:spacing w:after="240" w:line="360" w:lineRule="auto"/>
        <w:ind w:left="284"/>
        <w:jc w:val="distribute"/>
        <w:rPr>
          <w:rFonts w:asciiTheme="majorHAnsi" w:hAnsiTheme="majorHAnsi" w:cstheme="majorHAnsi"/>
          <w:kern w:val="0"/>
          <w:sz w:val="24"/>
        </w:rPr>
      </w:pPr>
      <w:r>
        <w:rPr>
          <w:rFonts w:asciiTheme="majorHAnsi" w:hAnsiTheme="majorHAnsi" w:cstheme="majorHAnsi"/>
          <w:kern w:val="0"/>
          <w:sz w:val="24"/>
        </w:rPr>
        <w:t>Party B shall protect Party A from lawsuits, arbitration or any claim brought by a third party regarding intellectual property rights (including but not limited to patent rights, trademark rights, Copyrights and non-patented technologies) when using the contractual equipment (including software) or part of the equipment hereunder or accepting relevant services.</w:t>
      </w:r>
    </w:p>
    <w:p w14:paraId="11E78F11" w14:textId="77777777" w:rsidR="0050683D" w:rsidRDefault="002F6D0B">
      <w:pPr>
        <w:widowControl/>
        <w:spacing w:line="360" w:lineRule="auto"/>
        <w:ind w:left="426" w:hanging="426"/>
        <w:jc w:val="left"/>
        <w:rPr>
          <w:rFonts w:asciiTheme="majorHAnsi" w:hAnsiTheme="majorHAnsi" w:cstheme="majorHAnsi"/>
          <w:kern w:val="0"/>
          <w:sz w:val="24"/>
        </w:rPr>
      </w:pPr>
      <w:r>
        <w:rPr>
          <w:rFonts w:ascii="Arial" w:hAnsi="Arial" w:cs="Arial"/>
          <w:kern w:val="0"/>
          <w:szCs w:val="21"/>
        </w:rPr>
        <w:t>13.8</w:t>
      </w:r>
      <w:r w:rsidR="006560DA">
        <w:rPr>
          <w:rFonts w:ascii="Arial" w:hAnsi="Arial" w:cs="Arial"/>
          <w:kern w:val="0"/>
          <w:szCs w:val="21"/>
        </w:rPr>
        <w:t>.2.</w:t>
      </w:r>
      <w:r w:rsidR="006560DA">
        <w:rPr>
          <w:rFonts w:ascii="Arial" w:hAnsi="Arial" w:cs="Arial"/>
          <w:kern w:val="0"/>
          <w:szCs w:val="21"/>
        </w:rPr>
        <w:tab/>
      </w:r>
      <w:r w:rsidR="006560DA">
        <w:rPr>
          <w:rFonts w:ascii="Arial" w:hAnsi="Arial" w:cs="Arial" w:hint="eastAsia"/>
          <w:kern w:val="0"/>
          <w:sz w:val="24"/>
        </w:rPr>
        <w:t>如果发生因乙方出售的设备或设备的一部分或因接受相关的服务侵犯了他人知识产权而针对甲方提起的诉讼、仲裁等情况，且甲方将此等情况及时通知了乙方并向乙方提供了合理的信息与协助，并且授权乙方独立进行辩护和解决索赔问题（甲方有权随时收回该等授权），乙方将自费进行辩护，并支付全部费用和由于该案最</w:t>
      </w:r>
      <w:r w:rsidR="006560DA">
        <w:rPr>
          <w:rFonts w:asciiTheme="majorHAnsi" w:hAnsiTheme="majorHAnsi" w:cstheme="majorHAnsi" w:hint="eastAsia"/>
          <w:kern w:val="0"/>
          <w:sz w:val="24"/>
        </w:rPr>
        <w:t>终判决或裁决</w:t>
      </w:r>
      <w:r w:rsidR="006560DA">
        <w:rPr>
          <w:rFonts w:asciiTheme="majorHAnsi" w:hAnsiTheme="majorHAnsi" w:cstheme="majorHAnsi"/>
          <w:kern w:val="0"/>
          <w:sz w:val="24"/>
        </w:rPr>
        <w:t>/</w:t>
      </w:r>
      <w:r w:rsidR="006560DA">
        <w:rPr>
          <w:rFonts w:asciiTheme="majorHAnsi" w:hAnsiTheme="majorHAnsi" w:cstheme="majorHAnsi" w:hint="eastAsia"/>
          <w:kern w:val="0"/>
          <w:sz w:val="24"/>
        </w:rPr>
        <w:t>裁定而支付的赔偿金，以及赔偿甲方因此而受到的一切损失。</w:t>
      </w:r>
      <w:r w:rsidR="006560DA">
        <w:rPr>
          <w:rFonts w:asciiTheme="majorHAnsi" w:hAnsiTheme="majorHAnsi" w:cstheme="majorHAnsi" w:hint="eastAsia"/>
          <w:kern w:val="0"/>
          <w:sz w:val="24"/>
        </w:rPr>
        <w:t xml:space="preserve"> </w:t>
      </w:r>
    </w:p>
    <w:p w14:paraId="7B68471B" w14:textId="77777777" w:rsidR="0050683D" w:rsidRDefault="006560DA">
      <w:pPr>
        <w:widowControl/>
        <w:spacing w:after="240" w:line="360" w:lineRule="auto"/>
        <w:ind w:left="426"/>
        <w:jc w:val="left"/>
        <w:rPr>
          <w:rFonts w:asciiTheme="majorHAnsi" w:hAnsiTheme="majorHAnsi" w:cstheme="majorHAnsi"/>
          <w:kern w:val="0"/>
          <w:sz w:val="24"/>
        </w:rPr>
      </w:pPr>
      <w:r>
        <w:rPr>
          <w:rFonts w:asciiTheme="majorHAnsi" w:hAnsiTheme="majorHAnsi" w:cstheme="majorHAnsi"/>
          <w:kern w:val="0"/>
          <w:sz w:val="24"/>
        </w:rPr>
        <w:t xml:space="preserve">In case equipment or part of the equipment, or related service from party B has violated others' intellectual property, which put up litigation, arbitration, etc. to Party A, Party A </w:t>
      </w:r>
      <w:r>
        <w:rPr>
          <w:rFonts w:asciiTheme="majorHAnsi" w:hAnsiTheme="majorHAnsi" w:cstheme="majorHAnsi"/>
          <w:kern w:val="0"/>
          <w:sz w:val="24"/>
        </w:rPr>
        <w:lastRenderedPageBreak/>
        <w:t xml:space="preserve">has informed such situation to Party B and provided reasonable information and support, as well authorize Party B to solely plead and solve the compensation issue(Party A has right to withdraw such authorization at any moment), Party </w:t>
      </w:r>
      <w:r>
        <w:rPr>
          <w:rFonts w:asciiTheme="majorHAnsi" w:hAnsiTheme="majorHAnsi" w:cstheme="majorHAnsi" w:hint="eastAsia"/>
          <w:kern w:val="0"/>
          <w:sz w:val="24"/>
        </w:rPr>
        <w:t>B will</w:t>
      </w:r>
      <w:r>
        <w:rPr>
          <w:rFonts w:asciiTheme="majorHAnsi" w:hAnsiTheme="majorHAnsi" w:cstheme="majorHAnsi"/>
          <w:kern w:val="0"/>
          <w:sz w:val="24"/>
        </w:rPr>
        <w:t xml:space="preserve"> plead by itself and pay all costs, including the compensation in the final judgement/adjudication of this case, and also shall compensate for all losses of Party A caused by this case. </w:t>
      </w:r>
    </w:p>
    <w:p w14:paraId="6A7CBF08" w14:textId="77777777" w:rsidR="0050683D" w:rsidRDefault="006560DA">
      <w:pPr>
        <w:numPr>
          <w:ilvl w:val="0"/>
          <w:numId w:val="1"/>
        </w:numPr>
        <w:spacing w:line="360" w:lineRule="auto"/>
        <w:ind w:hanging="1287"/>
        <w:rPr>
          <w:rFonts w:asciiTheme="majorHAnsi" w:hAnsiTheme="majorHAnsi" w:cstheme="majorHAnsi"/>
          <w:b/>
          <w:kern w:val="0"/>
          <w:sz w:val="24"/>
        </w:rPr>
      </w:pPr>
      <w:r>
        <w:rPr>
          <w:rFonts w:asciiTheme="majorHAnsi" w:hAnsiTheme="majorHAnsi" w:cstheme="majorHAnsi" w:hint="eastAsia"/>
          <w:b/>
          <w:kern w:val="0"/>
          <w:sz w:val="24"/>
        </w:rPr>
        <w:t xml:space="preserve"> </w:t>
      </w:r>
      <w:r>
        <w:rPr>
          <w:rFonts w:asciiTheme="majorHAnsi" w:hAnsiTheme="majorHAnsi" w:cstheme="majorHAnsi"/>
          <w:b/>
          <w:kern w:val="0"/>
          <w:sz w:val="24"/>
        </w:rPr>
        <w:t xml:space="preserve">  </w:t>
      </w:r>
      <w:r>
        <w:rPr>
          <w:rFonts w:asciiTheme="majorHAnsi" w:hAnsiTheme="majorHAnsi" w:cstheme="majorHAnsi"/>
          <w:b/>
          <w:kern w:val="0"/>
          <w:sz w:val="24"/>
        </w:rPr>
        <w:t>不可抗力</w:t>
      </w:r>
    </w:p>
    <w:p w14:paraId="4EB98938"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Article 14</w:t>
      </w:r>
      <w:r>
        <w:rPr>
          <w:rFonts w:asciiTheme="majorHAnsi" w:hAnsiTheme="majorHAnsi" w:cstheme="majorHAnsi"/>
          <w:b/>
          <w:bCs/>
          <w:sz w:val="24"/>
        </w:rPr>
        <w:tab/>
      </w:r>
      <w:r>
        <w:rPr>
          <w:rFonts w:asciiTheme="majorHAnsi" w:hAnsiTheme="majorHAnsi" w:cstheme="majorHAnsi"/>
          <w:b/>
          <w:bCs/>
          <w:color w:val="000000"/>
          <w:kern w:val="0"/>
          <w:sz w:val="24"/>
        </w:rPr>
        <w:t>Force majeure</w:t>
      </w:r>
    </w:p>
    <w:p w14:paraId="3ED21817" w14:textId="77777777"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t>甲乙双方的任何一方由于不可抗力的原因不能履行合同时</w:t>
      </w:r>
      <w:r>
        <w:rPr>
          <w:rFonts w:asciiTheme="majorHAnsi" w:hAnsiTheme="majorHAnsi" w:cstheme="majorHAnsi" w:hint="eastAsia"/>
          <w:kern w:val="0"/>
          <w:sz w:val="24"/>
        </w:rPr>
        <w:t>，</w:t>
      </w:r>
      <w:r>
        <w:rPr>
          <w:rFonts w:asciiTheme="majorHAnsi" w:hAnsiTheme="majorHAnsi" w:cstheme="majorHAnsi"/>
          <w:kern w:val="0"/>
          <w:sz w:val="24"/>
        </w:rPr>
        <w:t>应在</w:t>
      </w:r>
      <w:r>
        <w:rPr>
          <w:rFonts w:asciiTheme="majorHAnsi" w:hAnsiTheme="majorHAnsi" w:cstheme="majorHAnsi"/>
          <w:kern w:val="0"/>
          <w:sz w:val="24"/>
        </w:rPr>
        <w:t>7</w:t>
      </w:r>
      <w:r>
        <w:rPr>
          <w:rFonts w:asciiTheme="majorHAnsi" w:hAnsiTheme="majorHAnsi" w:cstheme="majorHAnsi"/>
          <w:kern w:val="0"/>
          <w:sz w:val="24"/>
        </w:rPr>
        <w:t>个工作日内向对方通报不能履行或不能完全履行的理由</w:t>
      </w:r>
      <w:r>
        <w:rPr>
          <w:rFonts w:asciiTheme="majorHAnsi" w:hAnsiTheme="majorHAnsi" w:cstheme="majorHAnsi" w:hint="eastAsia"/>
          <w:kern w:val="0"/>
          <w:sz w:val="24"/>
        </w:rPr>
        <w:t>，</w:t>
      </w:r>
      <w:r>
        <w:rPr>
          <w:rFonts w:asciiTheme="majorHAnsi" w:hAnsiTheme="majorHAnsi" w:cstheme="majorHAnsi"/>
          <w:kern w:val="0"/>
          <w:sz w:val="24"/>
        </w:rPr>
        <w:t>在取得有关主管机关证明以后</w:t>
      </w:r>
      <w:r>
        <w:rPr>
          <w:rFonts w:asciiTheme="majorHAnsi" w:hAnsiTheme="majorHAnsi" w:cstheme="majorHAnsi" w:hint="eastAsia"/>
          <w:kern w:val="0"/>
          <w:sz w:val="24"/>
        </w:rPr>
        <w:t>，</w:t>
      </w:r>
      <w:r>
        <w:rPr>
          <w:rFonts w:asciiTheme="majorHAnsi" w:hAnsiTheme="majorHAnsi" w:cstheme="majorHAnsi"/>
          <w:kern w:val="0"/>
          <w:sz w:val="24"/>
        </w:rPr>
        <w:t>允许延期履行、部分履行或者不履行合同</w:t>
      </w:r>
      <w:r>
        <w:rPr>
          <w:rFonts w:asciiTheme="majorHAnsi" w:hAnsiTheme="majorHAnsi" w:cstheme="majorHAnsi" w:hint="eastAsia"/>
          <w:kern w:val="0"/>
          <w:sz w:val="24"/>
        </w:rPr>
        <w:t>，</w:t>
      </w:r>
      <w:r>
        <w:rPr>
          <w:rFonts w:asciiTheme="majorHAnsi" w:hAnsiTheme="majorHAnsi" w:cstheme="majorHAnsi"/>
          <w:kern w:val="0"/>
          <w:sz w:val="24"/>
        </w:rPr>
        <w:t>并根据情况可部分或全部免予承担违约责任。</w:t>
      </w:r>
    </w:p>
    <w:p w14:paraId="1CF2EFAB" w14:textId="77777777" w:rsidR="0050683D" w:rsidRDefault="006560DA">
      <w:pPr>
        <w:tabs>
          <w:tab w:val="left" w:pos="426"/>
        </w:tabs>
        <w:spacing w:after="240" w:line="360" w:lineRule="auto"/>
        <w:ind w:left="426"/>
        <w:jc w:val="left"/>
        <w:rPr>
          <w:rFonts w:asciiTheme="majorHAnsi" w:hAnsiTheme="majorHAnsi" w:cstheme="majorHAnsi"/>
          <w:kern w:val="0"/>
          <w:sz w:val="24"/>
        </w:rPr>
      </w:pPr>
      <w:r>
        <w:rPr>
          <w:rFonts w:asciiTheme="majorHAnsi" w:hAnsiTheme="majorHAnsi" w:cstheme="majorHAnsi"/>
          <w:kern w:val="0"/>
          <w:sz w:val="24"/>
        </w:rPr>
        <w:t>If Party A or Party B cannot perform contract due to force majeure, it should inform the other party, within 7 working days, of the reasons for not performing or not fully performing the contract. After getting confirmation from relevant authorized agency, delay performance, partial performance or non-performance of contract can be granted, and relevant party can be exempted from liability of breach of contract partially or totally as per actual situation.</w:t>
      </w:r>
    </w:p>
    <w:p w14:paraId="2EE12746" w14:textId="77777777"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t>任何一方对不是各方过错或忽视原因、而是由于不可控原因造成的延误或者不能履约合同义务都不需要负责，包括并不限于大自然原因、自然灾害（地震、火山爆发和洪水等）、火灾、战争、暴乱、禁运、货币限制、</w:t>
      </w:r>
      <w:r>
        <w:rPr>
          <w:rFonts w:asciiTheme="majorHAnsi" w:hAnsiTheme="majorHAnsi" w:cstheme="majorHAnsi" w:hint="eastAsia"/>
          <w:kern w:val="0"/>
          <w:sz w:val="24"/>
        </w:rPr>
        <w:t>运输短缺、</w:t>
      </w:r>
      <w:r>
        <w:rPr>
          <w:rFonts w:asciiTheme="majorHAnsi" w:hAnsiTheme="majorHAnsi" w:cstheme="majorHAnsi"/>
          <w:kern w:val="0"/>
          <w:sz w:val="24"/>
        </w:rPr>
        <w:t>能源限制、政府或法庭命令和法则（除了一方过错援引不可抗力造成的法庭命令）</w:t>
      </w:r>
      <w:r>
        <w:rPr>
          <w:rFonts w:asciiTheme="majorHAnsi" w:hAnsiTheme="majorHAnsi" w:cstheme="majorHAnsi" w:hint="eastAsia"/>
          <w:kern w:val="0"/>
          <w:sz w:val="24"/>
        </w:rPr>
        <w:t>(</w:t>
      </w:r>
      <w:r>
        <w:rPr>
          <w:rFonts w:asciiTheme="majorHAnsi" w:hAnsiTheme="majorHAnsi" w:cstheme="majorHAnsi" w:hint="eastAsia"/>
          <w:kern w:val="0"/>
          <w:sz w:val="24"/>
        </w:rPr>
        <w:t>以下简称“不可抗力”</w:t>
      </w:r>
      <w:r>
        <w:rPr>
          <w:rFonts w:asciiTheme="majorHAnsi" w:hAnsiTheme="majorHAnsi" w:cstheme="majorHAnsi" w:hint="eastAsia"/>
          <w:kern w:val="0"/>
          <w:sz w:val="24"/>
        </w:rPr>
        <w:t>)</w:t>
      </w:r>
      <w:r>
        <w:rPr>
          <w:rFonts w:asciiTheme="majorHAnsi" w:hAnsiTheme="majorHAnsi" w:cstheme="majorHAnsi"/>
          <w:kern w:val="0"/>
          <w:sz w:val="24"/>
        </w:rPr>
        <w:t>变更造成运输短缺和限制等原因阻碍、妨碍一方完成义务。</w:t>
      </w:r>
    </w:p>
    <w:p w14:paraId="0EAC6C18" w14:textId="0482B0F8"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t xml:space="preserve">Neither party shall be liable for delays or failures in performing its obligations under this Agreement due to causes beyond the control and without the fault or negligence of the respective Party, including, but not limited to Acts of God, natural catastrophes (earthquake, volcano eruption, flood etc.) fire, war, riot, embargo, currency restrictions, shortage of transport and restrictions in the use of power, changes in law, government or court order or acts (other than a court order brought about by the fault of the party invoking Force Majeure) (hereinafter referred to as “Force Majeure”), to the extent to which the fulfillment of any obligation is prevented, frustrated or impeded by such event. </w:t>
      </w:r>
    </w:p>
    <w:p w14:paraId="24CBDC68" w14:textId="77777777" w:rsidR="005E0DE1" w:rsidRDefault="005E0DE1">
      <w:pPr>
        <w:spacing w:line="360" w:lineRule="auto"/>
        <w:ind w:left="426"/>
        <w:rPr>
          <w:rFonts w:asciiTheme="majorHAnsi" w:hAnsiTheme="majorHAnsi" w:cstheme="majorHAnsi"/>
          <w:kern w:val="0"/>
          <w:sz w:val="24"/>
        </w:rPr>
      </w:pPr>
    </w:p>
    <w:p w14:paraId="07BB8906" w14:textId="77777777" w:rsidR="0050683D" w:rsidRDefault="0050683D">
      <w:pPr>
        <w:spacing w:line="360" w:lineRule="auto"/>
        <w:ind w:left="426"/>
        <w:rPr>
          <w:rFonts w:asciiTheme="majorHAnsi" w:hAnsiTheme="majorHAnsi" w:cstheme="majorHAnsi"/>
          <w:kern w:val="0"/>
          <w:sz w:val="24"/>
        </w:rPr>
      </w:pPr>
    </w:p>
    <w:p w14:paraId="4084566A" w14:textId="77777777"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lastRenderedPageBreak/>
        <w:t xml:space="preserve">  </w:t>
      </w:r>
      <w:r>
        <w:rPr>
          <w:rFonts w:asciiTheme="majorHAnsi" w:hAnsiTheme="majorHAnsi" w:cstheme="majorHAnsi"/>
          <w:kern w:val="0"/>
          <w:sz w:val="24"/>
        </w:rPr>
        <w:t>如果政府或</w:t>
      </w:r>
      <w:r>
        <w:rPr>
          <w:rFonts w:asciiTheme="majorHAnsi" w:hAnsiTheme="majorHAnsi" w:cstheme="majorHAnsi" w:hint="eastAsia"/>
          <w:kern w:val="0"/>
          <w:sz w:val="24"/>
        </w:rPr>
        <w:t>行政机构</w:t>
      </w:r>
      <w:r>
        <w:rPr>
          <w:rFonts w:asciiTheme="majorHAnsi" w:hAnsiTheme="majorHAnsi" w:cstheme="majorHAnsi"/>
          <w:kern w:val="0"/>
          <w:sz w:val="24"/>
        </w:rPr>
        <w:t>或主管法院或类似官方机构就</w:t>
      </w:r>
      <w:r>
        <w:rPr>
          <w:rFonts w:asciiTheme="majorHAnsi" w:hAnsiTheme="majorHAnsi" w:cstheme="majorHAnsi" w:hint="eastAsia"/>
          <w:kern w:val="0"/>
          <w:sz w:val="24"/>
        </w:rPr>
        <w:t>新冠疫情</w:t>
      </w:r>
      <w:r>
        <w:rPr>
          <w:rFonts w:asciiTheme="majorHAnsi" w:hAnsiTheme="majorHAnsi" w:cstheme="majorHAnsi"/>
          <w:kern w:val="0"/>
          <w:sz w:val="24"/>
        </w:rPr>
        <w:t>（包括其任何突变）的立法或指示</w:t>
      </w:r>
      <w:r>
        <w:rPr>
          <w:rFonts w:asciiTheme="majorHAnsi" w:hAnsiTheme="majorHAnsi" w:cstheme="majorHAnsi"/>
          <w:kern w:val="0"/>
          <w:sz w:val="24"/>
        </w:rPr>
        <w:t>/</w:t>
      </w:r>
      <w:r>
        <w:rPr>
          <w:rFonts w:asciiTheme="majorHAnsi" w:hAnsiTheme="majorHAnsi" w:cstheme="majorHAnsi"/>
          <w:kern w:val="0"/>
          <w:sz w:val="24"/>
        </w:rPr>
        <w:t>指令</w:t>
      </w:r>
      <w:r>
        <w:rPr>
          <w:rFonts w:asciiTheme="majorHAnsi" w:hAnsiTheme="majorHAnsi" w:cstheme="majorHAnsi"/>
          <w:kern w:val="0"/>
          <w:sz w:val="24"/>
        </w:rPr>
        <w:t>/</w:t>
      </w:r>
      <w:r>
        <w:rPr>
          <w:rFonts w:asciiTheme="majorHAnsi" w:hAnsiTheme="majorHAnsi" w:cstheme="majorHAnsi"/>
          <w:kern w:val="0"/>
          <w:sz w:val="24"/>
        </w:rPr>
        <w:t>决定，并且这种影响发生在各方无法控制的范围内，并且各方不能在签字之日预见到这种影响，可能阻碍双方履行其义务的，将被视为本协议项下的不可抗力。</w:t>
      </w:r>
    </w:p>
    <w:p w14:paraId="2FF3F2EE" w14:textId="77777777"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t>In case the legislation or instructions/directives/decisions from governments or (administrative) authorities or competent courts or similar official bodies with regard to the Covid 19 pandemic (including any mutations thereof) and this impact occurs beyond control of the parties &amp; the parties cannot foresee this impact on the date of the signature, may prevent the parties from fulfilling their obligations will be deemed as force majeure under this Agreement.</w:t>
      </w:r>
    </w:p>
    <w:p w14:paraId="3CBB66CF" w14:textId="520FD279" w:rsidR="0050683D" w:rsidRDefault="0050683D">
      <w:pPr>
        <w:spacing w:line="360" w:lineRule="auto"/>
        <w:ind w:left="426"/>
        <w:rPr>
          <w:rFonts w:asciiTheme="majorHAnsi" w:hAnsiTheme="majorHAnsi" w:cstheme="majorHAnsi"/>
          <w:kern w:val="0"/>
          <w:sz w:val="24"/>
        </w:rPr>
      </w:pPr>
    </w:p>
    <w:p w14:paraId="440A4007" w14:textId="58471EBD" w:rsidR="006148A6" w:rsidRDefault="006148A6">
      <w:pPr>
        <w:spacing w:line="360" w:lineRule="auto"/>
        <w:ind w:left="426"/>
        <w:rPr>
          <w:rFonts w:asciiTheme="majorHAnsi" w:hAnsiTheme="majorHAnsi" w:cstheme="majorHAnsi"/>
          <w:kern w:val="0"/>
          <w:sz w:val="24"/>
        </w:rPr>
      </w:pPr>
    </w:p>
    <w:p w14:paraId="3B731C77" w14:textId="77777777" w:rsidR="006148A6" w:rsidRDefault="006148A6">
      <w:pPr>
        <w:spacing w:line="360" w:lineRule="auto"/>
        <w:ind w:left="426"/>
        <w:rPr>
          <w:rFonts w:asciiTheme="majorHAnsi" w:hAnsiTheme="majorHAnsi" w:cstheme="majorHAnsi"/>
          <w:kern w:val="0"/>
          <w:sz w:val="24"/>
        </w:rPr>
      </w:pPr>
    </w:p>
    <w:p w14:paraId="7C63DE93" w14:textId="77777777" w:rsidR="0050683D" w:rsidRDefault="006560DA">
      <w:pPr>
        <w:numPr>
          <w:ilvl w:val="0"/>
          <w:numId w:val="1"/>
        </w:numPr>
        <w:spacing w:line="360" w:lineRule="auto"/>
        <w:ind w:hanging="1287"/>
        <w:rPr>
          <w:rFonts w:asciiTheme="majorHAnsi" w:hAnsiTheme="majorHAnsi" w:cstheme="majorHAnsi"/>
          <w:b/>
          <w:kern w:val="0"/>
          <w:sz w:val="24"/>
        </w:rPr>
      </w:pPr>
      <w:r>
        <w:rPr>
          <w:rFonts w:asciiTheme="majorHAnsi" w:hAnsiTheme="majorHAnsi" w:cstheme="majorHAnsi" w:hint="eastAsia"/>
          <w:b/>
          <w:kern w:val="0"/>
          <w:sz w:val="24"/>
        </w:rPr>
        <w:t xml:space="preserve"> </w:t>
      </w:r>
      <w:r>
        <w:rPr>
          <w:rFonts w:asciiTheme="majorHAnsi" w:hAnsiTheme="majorHAnsi" w:cstheme="majorHAnsi"/>
          <w:b/>
          <w:kern w:val="0"/>
          <w:sz w:val="24"/>
        </w:rPr>
        <w:t xml:space="preserve">  </w:t>
      </w:r>
      <w:r>
        <w:rPr>
          <w:rFonts w:asciiTheme="majorHAnsi" w:hAnsiTheme="majorHAnsi" w:cstheme="majorHAnsi"/>
          <w:b/>
          <w:kern w:val="0"/>
          <w:sz w:val="24"/>
        </w:rPr>
        <w:t>仲裁</w:t>
      </w:r>
    </w:p>
    <w:p w14:paraId="1E5EA344"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Article 15</w:t>
      </w:r>
      <w:r>
        <w:rPr>
          <w:rFonts w:asciiTheme="majorHAnsi" w:hAnsiTheme="majorHAnsi" w:cstheme="majorHAnsi"/>
          <w:b/>
          <w:bCs/>
          <w:sz w:val="24"/>
        </w:rPr>
        <w:tab/>
      </w:r>
      <w:r>
        <w:rPr>
          <w:rFonts w:asciiTheme="majorHAnsi" w:hAnsiTheme="majorHAnsi" w:cstheme="majorHAnsi"/>
          <w:b/>
          <w:kern w:val="0"/>
          <w:sz w:val="24"/>
        </w:rPr>
        <w:t>Arbitration</w:t>
      </w:r>
    </w:p>
    <w:p w14:paraId="2FAA36E7" w14:textId="77777777" w:rsidR="0050683D" w:rsidRDefault="006560DA">
      <w:pPr>
        <w:spacing w:line="360" w:lineRule="auto"/>
        <w:ind w:left="426"/>
        <w:rPr>
          <w:rFonts w:asciiTheme="majorHAnsi" w:hAnsiTheme="majorHAnsi" w:cstheme="majorHAnsi"/>
          <w:kern w:val="0"/>
          <w:sz w:val="24"/>
        </w:rPr>
      </w:pPr>
      <w:r>
        <w:rPr>
          <w:rFonts w:asciiTheme="majorHAnsi" w:hAnsiTheme="majorHAnsi" w:cstheme="majorHAnsi"/>
          <w:kern w:val="0"/>
          <w:sz w:val="24"/>
        </w:rPr>
        <w:t>凡因本合同所发生的一切争议，双方应通过友好协商解决；如果协商不成，任何一方可向济南仲裁委员会依据中华人民共和国相关法律申请仲裁。发生的仲裁费由败诉方承担。仲裁地点为中国济南。</w:t>
      </w:r>
    </w:p>
    <w:p w14:paraId="30091589" w14:textId="3BD3521B" w:rsidR="0050683D" w:rsidRDefault="006560DA">
      <w:pPr>
        <w:spacing w:after="240" w:line="360" w:lineRule="auto"/>
        <w:ind w:left="426"/>
        <w:rPr>
          <w:rFonts w:asciiTheme="majorHAnsi" w:hAnsiTheme="majorHAnsi" w:cstheme="majorHAnsi"/>
          <w:kern w:val="0"/>
          <w:sz w:val="24"/>
        </w:rPr>
      </w:pPr>
      <w:r>
        <w:rPr>
          <w:rFonts w:asciiTheme="majorHAnsi" w:hAnsiTheme="majorHAnsi" w:cstheme="majorHAnsi"/>
          <w:kern w:val="0"/>
          <w:sz w:val="24"/>
        </w:rPr>
        <w:t>All disputes relating to this contract should be tackled based on friendly talks between two parties; in case that agreement cannot be reached by friendly talks, either party may apply to Jinan Arbitration Committee for arbitration according to Chinese laws. Arbitration fee is born by the party who loses arbitration or lawsuit., Arbitration place is Jinan, China.</w:t>
      </w:r>
    </w:p>
    <w:p w14:paraId="3501A4DC" w14:textId="1B1E579A" w:rsidR="005E0DE1" w:rsidRDefault="005E0DE1">
      <w:pPr>
        <w:spacing w:after="240" w:line="360" w:lineRule="auto"/>
        <w:ind w:left="426"/>
        <w:rPr>
          <w:rFonts w:asciiTheme="majorHAnsi" w:hAnsiTheme="majorHAnsi" w:cstheme="majorHAnsi"/>
          <w:kern w:val="0"/>
          <w:sz w:val="24"/>
        </w:rPr>
      </w:pPr>
    </w:p>
    <w:p w14:paraId="761373F4" w14:textId="63543CA4" w:rsidR="005E0DE1" w:rsidRDefault="005E0DE1">
      <w:pPr>
        <w:spacing w:after="240" w:line="360" w:lineRule="auto"/>
        <w:ind w:left="426"/>
        <w:rPr>
          <w:rFonts w:asciiTheme="majorHAnsi" w:hAnsiTheme="majorHAnsi" w:cstheme="majorHAnsi"/>
          <w:kern w:val="0"/>
          <w:sz w:val="24"/>
        </w:rPr>
      </w:pPr>
    </w:p>
    <w:p w14:paraId="31A75A16" w14:textId="7C37D727" w:rsidR="005E0DE1" w:rsidRDefault="005E0DE1">
      <w:pPr>
        <w:spacing w:after="240" w:line="360" w:lineRule="auto"/>
        <w:ind w:left="426"/>
        <w:rPr>
          <w:rFonts w:asciiTheme="majorHAnsi" w:hAnsiTheme="majorHAnsi" w:cstheme="majorHAnsi"/>
          <w:kern w:val="0"/>
          <w:sz w:val="24"/>
        </w:rPr>
      </w:pPr>
    </w:p>
    <w:p w14:paraId="0545F938" w14:textId="68768B2B" w:rsidR="005E0DE1" w:rsidRDefault="005E0DE1">
      <w:pPr>
        <w:spacing w:after="240" w:line="360" w:lineRule="auto"/>
        <w:ind w:left="426"/>
        <w:rPr>
          <w:rFonts w:asciiTheme="majorHAnsi" w:hAnsiTheme="majorHAnsi" w:cstheme="majorHAnsi"/>
          <w:kern w:val="0"/>
          <w:sz w:val="24"/>
        </w:rPr>
      </w:pPr>
    </w:p>
    <w:p w14:paraId="26C5E8CF" w14:textId="11810E2A" w:rsidR="005E0DE1" w:rsidRDefault="005E0DE1">
      <w:pPr>
        <w:spacing w:after="240" w:line="360" w:lineRule="auto"/>
        <w:ind w:left="426"/>
        <w:rPr>
          <w:rFonts w:asciiTheme="majorHAnsi" w:hAnsiTheme="majorHAnsi" w:cstheme="majorHAnsi"/>
          <w:kern w:val="0"/>
          <w:sz w:val="24"/>
        </w:rPr>
      </w:pPr>
    </w:p>
    <w:p w14:paraId="7278CB79" w14:textId="77777777" w:rsidR="005E0DE1" w:rsidRDefault="005E0DE1">
      <w:pPr>
        <w:spacing w:after="240" w:line="360" w:lineRule="auto"/>
        <w:ind w:left="426"/>
        <w:rPr>
          <w:rFonts w:asciiTheme="majorHAnsi" w:hAnsiTheme="majorHAnsi" w:cstheme="majorHAnsi"/>
          <w:kern w:val="0"/>
          <w:sz w:val="24"/>
        </w:rPr>
      </w:pPr>
    </w:p>
    <w:p w14:paraId="678BE589" w14:textId="77777777" w:rsidR="0050683D" w:rsidRDefault="006560DA">
      <w:pPr>
        <w:numPr>
          <w:ilvl w:val="0"/>
          <w:numId w:val="1"/>
        </w:numPr>
        <w:spacing w:line="360" w:lineRule="auto"/>
        <w:ind w:hanging="1287"/>
        <w:rPr>
          <w:rFonts w:asciiTheme="majorHAnsi" w:hAnsiTheme="majorHAnsi" w:cstheme="majorHAnsi"/>
          <w:b/>
          <w:kern w:val="0"/>
          <w:sz w:val="24"/>
        </w:rPr>
      </w:pPr>
      <w:r>
        <w:rPr>
          <w:rFonts w:asciiTheme="majorHAnsi" w:hAnsiTheme="majorHAnsi" w:cstheme="majorHAnsi" w:hint="eastAsia"/>
          <w:b/>
          <w:kern w:val="0"/>
          <w:sz w:val="24"/>
        </w:rPr>
        <w:lastRenderedPageBreak/>
        <w:t xml:space="preserve"> </w:t>
      </w:r>
      <w:r>
        <w:rPr>
          <w:rFonts w:asciiTheme="majorHAnsi" w:hAnsiTheme="majorHAnsi" w:cstheme="majorHAnsi"/>
          <w:b/>
          <w:kern w:val="0"/>
          <w:sz w:val="24"/>
        </w:rPr>
        <w:t xml:space="preserve">  </w:t>
      </w:r>
      <w:r>
        <w:rPr>
          <w:rFonts w:asciiTheme="majorHAnsi" w:hAnsiTheme="majorHAnsi" w:cstheme="majorHAnsi"/>
          <w:b/>
          <w:kern w:val="0"/>
          <w:sz w:val="24"/>
        </w:rPr>
        <w:t>其它</w:t>
      </w:r>
    </w:p>
    <w:p w14:paraId="7CF19E85" w14:textId="77777777" w:rsidR="0050683D" w:rsidRDefault="006560DA">
      <w:pPr>
        <w:spacing w:line="360" w:lineRule="auto"/>
        <w:jc w:val="left"/>
        <w:rPr>
          <w:rFonts w:asciiTheme="majorHAnsi" w:hAnsiTheme="majorHAnsi" w:cstheme="majorHAnsi"/>
          <w:b/>
          <w:bCs/>
          <w:sz w:val="24"/>
        </w:rPr>
      </w:pPr>
      <w:r>
        <w:rPr>
          <w:rFonts w:asciiTheme="majorHAnsi" w:hAnsiTheme="majorHAnsi" w:cstheme="majorHAnsi"/>
          <w:b/>
          <w:bCs/>
          <w:sz w:val="24"/>
        </w:rPr>
        <w:t>Article 16</w:t>
      </w:r>
      <w:r>
        <w:rPr>
          <w:rFonts w:asciiTheme="majorHAnsi" w:hAnsiTheme="majorHAnsi" w:cstheme="majorHAnsi"/>
          <w:b/>
          <w:bCs/>
          <w:sz w:val="24"/>
        </w:rPr>
        <w:tab/>
      </w:r>
      <w:r>
        <w:rPr>
          <w:rFonts w:asciiTheme="majorHAnsi" w:hAnsiTheme="majorHAnsi" w:cstheme="majorHAnsi"/>
          <w:b/>
          <w:kern w:val="0"/>
          <w:sz w:val="24"/>
        </w:rPr>
        <w:t>Miscellaneous</w:t>
      </w:r>
    </w:p>
    <w:p w14:paraId="5C5B47C8" w14:textId="77777777" w:rsidR="0050683D" w:rsidRDefault="006560DA">
      <w:pPr>
        <w:spacing w:line="360" w:lineRule="auto"/>
        <w:ind w:left="426" w:hanging="418"/>
        <w:rPr>
          <w:rFonts w:asciiTheme="majorHAnsi" w:hAnsiTheme="majorHAnsi" w:cstheme="majorHAnsi"/>
          <w:color w:val="000000"/>
          <w:kern w:val="0"/>
          <w:sz w:val="24"/>
        </w:rPr>
      </w:pPr>
      <w:r>
        <w:rPr>
          <w:rFonts w:asciiTheme="majorHAnsi" w:hAnsiTheme="majorHAnsi" w:cstheme="majorHAnsi" w:hint="eastAsia"/>
          <w:kern w:val="0"/>
          <w:sz w:val="24"/>
        </w:rPr>
        <w:t>1</w:t>
      </w:r>
      <w:r>
        <w:rPr>
          <w:rFonts w:asciiTheme="majorHAnsi" w:hAnsiTheme="majorHAnsi" w:cstheme="majorHAnsi"/>
          <w:kern w:val="0"/>
          <w:sz w:val="24"/>
        </w:rPr>
        <w:t>6.1.</w:t>
      </w:r>
      <w:r>
        <w:rPr>
          <w:rFonts w:asciiTheme="majorHAnsi" w:hAnsiTheme="majorHAnsi" w:cstheme="majorHAnsi"/>
          <w:kern w:val="0"/>
          <w:sz w:val="24"/>
        </w:rPr>
        <w:tab/>
      </w:r>
      <w:r>
        <w:rPr>
          <w:rFonts w:asciiTheme="majorHAnsi" w:hAnsiTheme="majorHAnsi" w:cstheme="majorHAnsi"/>
          <w:kern w:val="0"/>
          <w:sz w:val="24"/>
        </w:rPr>
        <w:t>按本合同规定应该偿付的违约金、赔偿金、保管保养费和各种经济损失，应当在明确责任后</w:t>
      </w:r>
      <w:r>
        <w:rPr>
          <w:rFonts w:asciiTheme="majorHAnsi" w:hAnsiTheme="majorHAnsi" w:cstheme="majorHAnsi"/>
          <w:kern w:val="0"/>
          <w:sz w:val="24"/>
        </w:rPr>
        <w:t>10</w:t>
      </w:r>
      <w:r>
        <w:rPr>
          <w:rFonts w:asciiTheme="majorHAnsi" w:hAnsiTheme="majorHAnsi" w:cstheme="majorHAnsi"/>
          <w:kern w:val="0"/>
          <w:sz w:val="24"/>
        </w:rPr>
        <w:t>天内，按银行规定的结算办法付清</w:t>
      </w:r>
      <w:r>
        <w:rPr>
          <w:rFonts w:asciiTheme="majorHAnsi" w:hAnsiTheme="majorHAnsi" w:cstheme="majorHAnsi"/>
          <w:color w:val="000000"/>
          <w:kern w:val="0"/>
          <w:sz w:val="24"/>
        </w:rPr>
        <w:t>。</w:t>
      </w:r>
    </w:p>
    <w:p w14:paraId="34DD9A0D" w14:textId="77777777" w:rsidR="0050683D" w:rsidRDefault="006560DA">
      <w:pPr>
        <w:spacing w:after="240" w:line="360" w:lineRule="auto"/>
        <w:ind w:leftChars="213" w:left="447"/>
        <w:rPr>
          <w:rFonts w:asciiTheme="majorHAnsi" w:hAnsiTheme="majorHAnsi" w:cstheme="majorHAnsi"/>
          <w:color w:val="000000"/>
          <w:kern w:val="0"/>
          <w:sz w:val="24"/>
        </w:rPr>
      </w:pPr>
      <w:r>
        <w:rPr>
          <w:rFonts w:asciiTheme="majorHAnsi" w:hAnsiTheme="majorHAnsi" w:cstheme="majorHAnsi"/>
          <w:color w:val="000000"/>
          <w:kern w:val="0"/>
          <w:sz w:val="24"/>
        </w:rPr>
        <w:t>Penalty, compensation, storage fee and other charges for losses specified by this contract should be paid off according to clearance method set by bank within 10 days after liability is clarified.</w:t>
      </w:r>
    </w:p>
    <w:p w14:paraId="346BA8C2" w14:textId="77777777" w:rsidR="0050683D" w:rsidRDefault="006560DA">
      <w:pPr>
        <w:pStyle w:val="Paragrafoelenco"/>
        <w:numPr>
          <w:ilvl w:val="1"/>
          <w:numId w:val="12"/>
        </w:numPr>
        <w:spacing w:line="360" w:lineRule="auto"/>
        <w:rPr>
          <w:rFonts w:asciiTheme="majorHAnsi" w:hAnsiTheme="majorHAnsi" w:cstheme="majorHAnsi"/>
          <w:kern w:val="0"/>
          <w:sz w:val="24"/>
        </w:rPr>
      </w:pPr>
      <w:r>
        <w:rPr>
          <w:rFonts w:asciiTheme="majorHAnsi" w:hAnsiTheme="majorHAnsi" w:cstheme="majorHAnsi"/>
          <w:sz w:val="24"/>
        </w:rPr>
        <w:t>乙方在生产及向</w:t>
      </w:r>
      <w:r>
        <w:rPr>
          <w:rFonts w:asciiTheme="majorHAnsi" w:hAnsiTheme="majorHAnsi" w:cstheme="majorHAnsi" w:hint="eastAsia"/>
          <w:sz w:val="24"/>
        </w:rPr>
        <w:t>甲</w:t>
      </w:r>
      <w:r>
        <w:rPr>
          <w:rFonts w:asciiTheme="majorHAnsi" w:hAnsiTheme="majorHAnsi" w:cstheme="majorHAnsi"/>
          <w:sz w:val="24"/>
        </w:rPr>
        <w:t>方提供生产或服务的过程中，应遵守</w:t>
      </w:r>
      <w:r>
        <w:rPr>
          <w:rFonts w:asciiTheme="majorHAnsi" w:hAnsiTheme="majorHAnsi" w:cstheme="majorHAnsi" w:hint="eastAsia"/>
          <w:sz w:val="24"/>
        </w:rPr>
        <w:t>甲</w:t>
      </w:r>
      <w:r>
        <w:rPr>
          <w:rFonts w:asciiTheme="majorHAnsi" w:hAnsiTheme="majorHAnsi" w:cstheme="majorHAnsi"/>
          <w:sz w:val="24"/>
        </w:rPr>
        <w:t>方及用户就致力于保护环境和安全生</w:t>
      </w:r>
      <w:r>
        <w:rPr>
          <w:rFonts w:asciiTheme="majorHAnsi" w:hAnsiTheme="majorHAnsi" w:cstheme="majorHAnsi"/>
          <w:kern w:val="0"/>
          <w:sz w:val="24"/>
        </w:rPr>
        <w:t>产的各项管理</w:t>
      </w:r>
      <w:r>
        <w:rPr>
          <w:rFonts w:asciiTheme="majorHAnsi" w:hAnsiTheme="majorHAnsi" w:cstheme="majorHAnsi" w:hint="eastAsia"/>
          <w:kern w:val="0"/>
          <w:sz w:val="24"/>
        </w:rPr>
        <w:t>要求</w:t>
      </w:r>
      <w:r>
        <w:rPr>
          <w:rFonts w:asciiTheme="majorHAnsi" w:hAnsiTheme="majorHAnsi" w:cstheme="majorHAnsi"/>
          <w:kern w:val="0"/>
          <w:sz w:val="24"/>
        </w:rPr>
        <w:t>。在进入施工现场之前要与</w:t>
      </w:r>
      <w:r>
        <w:rPr>
          <w:rFonts w:asciiTheme="majorHAnsi" w:hAnsiTheme="majorHAnsi" w:cstheme="majorHAnsi" w:hint="eastAsia"/>
          <w:kern w:val="0"/>
          <w:sz w:val="24"/>
        </w:rPr>
        <w:t>福特土耳其人员</w:t>
      </w:r>
      <w:r>
        <w:rPr>
          <w:rFonts w:asciiTheme="majorHAnsi" w:hAnsiTheme="majorHAnsi" w:cstheme="majorHAnsi"/>
          <w:kern w:val="0"/>
          <w:sz w:val="24"/>
        </w:rPr>
        <w:t>服务部安全保障科签署</w:t>
      </w:r>
      <w:r>
        <w:rPr>
          <w:rFonts w:asciiTheme="majorHAnsi" w:hAnsiTheme="majorHAnsi" w:cstheme="majorHAnsi"/>
          <w:kern w:val="0"/>
          <w:sz w:val="24"/>
        </w:rPr>
        <w:t>“</w:t>
      </w:r>
      <w:r>
        <w:rPr>
          <w:rFonts w:asciiTheme="majorHAnsi" w:hAnsiTheme="majorHAnsi" w:cstheme="majorHAnsi"/>
          <w:kern w:val="0"/>
          <w:sz w:val="24"/>
        </w:rPr>
        <w:t>安全协议</w:t>
      </w:r>
      <w:r>
        <w:rPr>
          <w:rFonts w:asciiTheme="majorHAnsi" w:hAnsiTheme="majorHAnsi" w:cstheme="majorHAnsi"/>
          <w:kern w:val="0"/>
          <w:sz w:val="24"/>
        </w:rPr>
        <w:t>”</w:t>
      </w:r>
      <w:r>
        <w:rPr>
          <w:rFonts w:asciiTheme="majorHAnsi" w:hAnsiTheme="majorHAnsi" w:cstheme="majorHAnsi"/>
          <w:kern w:val="0"/>
          <w:sz w:val="24"/>
        </w:rPr>
        <w:t>以保证在现场施</w:t>
      </w:r>
      <w:r>
        <w:rPr>
          <w:rFonts w:asciiTheme="majorHAnsi" w:hAnsiTheme="majorHAnsi" w:cstheme="majorHAnsi" w:hint="eastAsia"/>
          <w:kern w:val="0"/>
          <w:sz w:val="24"/>
        </w:rPr>
        <w:t>工</w:t>
      </w:r>
      <w:r>
        <w:rPr>
          <w:rFonts w:asciiTheme="majorHAnsi" w:hAnsiTheme="majorHAnsi" w:cstheme="majorHAnsi"/>
          <w:kern w:val="0"/>
          <w:sz w:val="24"/>
        </w:rPr>
        <w:t>期间的人员，财产及防火安全。</w:t>
      </w:r>
    </w:p>
    <w:p w14:paraId="2135F19F" w14:textId="77777777" w:rsidR="0050683D" w:rsidRDefault="006560DA">
      <w:pPr>
        <w:pStyle w:val="Paragrafoelenco"/>
        <w:spacing w:line="360" w:lineRule="auto"/>
        <w:ind w:left="405"/>
        <w:rPr>
          <w:rFonts w:asciiTheme="majorHAnsi" w:hAnsiTheme="majorHAnsi" w:cstheme="majorHAnsi"/>
          <w:kern w:val="0"/>
          <w:sz w:val="24"/>
        </w:rPr>
      </w:pPr>
      <w:r>
        <w:rPr>
          <w:rFonts w:asciiTheme="majorHAnsi" w:hAnsiTheme="majorHAnsi" w:cstheme="majorHAnsi"/>
          <w:kern w:val="0"/>
          <w:sz w:val="24"/>
        </w:rPr>
        <w:t xml:space="preserve">In the process Party B provides service during production for the Party A, Party B should comply with Party A’s and user’s management regulations relating to environmental protection and safety production. </w:t>
      </w:r>
      <w:r>
        <w:rPr>
          <w:rFonts w:asciiTheme="majorHAnsi" w:hAnsiTheme="majorHAnsi" w:cstheme="majorHAnsi" w:hint="eastAsia"/>
          <w:kern w:val="0"/>
          <w:sz w:val="24"/>
        </w:rPr>
        <w:t xml:space="preserve">Before the entry to work site, </w:t>
      </w:r>
      <w:r>
        <w:rPr>
          <w:rFonts w:asciiTheme="majorHAnsi" w:hAnsiTheme="majorHAnsi" w:cstheme="majorHAnsi"/>
          <w:kern w:val="0"/>
          <w:sz w:val="24"/>
        </w:rPr>
        <w:t>“</w:t>
      </w:r>
      <w:r>
        <w:rPr>
          <w:rFonts w:asciiTheme="majorHAnsi" w:hAnsiTheme="majorHAnsi" w:cstheme="majorHAnsi" w:hint="eastAsia"/>
          <w:kern w:val="0"/>
          <w:sz w:val="24"/>
        </w:rPr>
        <w:t>Safety agreement</w:t>
      </w:r>
      <w:r>
        <w:rPr>
          <w:rFonts w:asciiTheme="majorHAnsi" w:hAnsiTheme="majorHAnsi" w:cstheme="majorHAnsi"/>
          <w:kern w:val="0"/>
          <w:sz w:val="24"/>
        </w:rPr>
        <w:t>”</w:t>
      </w:r>
      <w:r>
        <w:rPr>
          <w:rFonts w:asciiTheme="majorHAnsi" w:hAnsiTheme="majorHAnsi" w:cstheme="majorHAnsi" w:hint="eastAsia"/>
          <w:kern w:val="0"/>
          <w:sz w:val="24"/>
        </w:rPr>
        <w:t xml:space="preserve"> shall be signed with </w:t>
      </w:r>
      <w:r>
        <w:rPr>
          <w:rFonts w:asciiTheme="majorHAnsi" w:hAnsiTheme="majorHAnsi" w:cstheme="majorHAnsi"/>
          <w:kern w:val="0"/>
          <w:sz w:val="24"/>
        </w:rPr>
        <w:t xml:space="preserve">Ford Otosan </w:t>
      </w:r>
      <w:r>
        <w:rPr>
          <w:rFonts w:asciiTheme="majorHAnsi" w:hAnsiTheme="majorHAnsi" w:cstheme="majorHAnsi" w:hint="eastAsia"/>
          <w:kern w:val="0"/>
          <w:sz w:val="24"/>
        </w:rPr>
        <w:t xml:space="preserve">security section of </w:t>
      </w:r>
      <w:r>
        <w:rPr>
          <w:rFonts w:asciiTheme="majorHAnsi" w:hAnsiTheme="majorHAnsi" w:cstheme="majorHAnsi"/>
          <w:kern w:val="0"/>
          <w:sz w:val="24"/>
        </w:rPr>
        <w:t>personnel</w:t>
      </w:r>
      <w:r>
        <w:rPr>
          <w:rFonts w:asciiTheme="majorHAnsi" w:hAnsiTheme="majorHAnsi" w:cstheme="majorHAnsi" w:hint="eastAsia"/>
          <w:kern w:val="0"/>
          <w:sz w:val="24"/>
        </w:rPr>
        <w:t xml:space="preserve"> service department to ensure safety of personnel, </w:t>
      </w:r>
      <w:r>
        <w:rPr>
          <w:rFonts w:asciiTheme="majorHAnsi" w:hAnsiTheme="majorHAnsi" w:cstheme="majorHAnsi"/>
          <w:kern w:val="0"/>
          <w:sz w:val="24"/>
        </w:rPr>
        <w:t>equipment</w:t>
      </w:r>
      <w:r>
        <w:rPr>
          <w:rFonts w:asciiTheme="majorHAnsi" w:hAnsiTheme="majorHAnsi" w:cstheme="majorHAnsi" w:hint="eastAsia"/>
          <w:kern w:val="0"/>
          <w:sz w:val="24"/>
        </w:rPr>
        <w:t xml:space="preserve">, facilities </w:t>
      </w:r>
      <w:r>
        <w:rPr>
          <w:rFonts w:asciiTheme="majorHAnsi" w:hAnsiTheme="majorHAnsi" w:cstheme="majorHAnsi"/>
          <w:kern w:val="0"/>
          <w:sz w:val="24"/>
        </w:rPr>
        <w:t>and</w:t>
      </w:r>
      <w:r>
        <w:rPr>
          <w:rFonts w:asciiTheme="majorHAnsi" w:hAnsiTheme="majorHAnsi" w:cstheme="majorHAnsi" w:hint="eastAsia"/>
          <w:kern w:val="0"/>
          <w:sz w:val="24"/>
        </w:rPr>
        <w:t xml:space="preserve"> fire prevention.</w:t>
      </w:r>
    </w:p>
    <w:p w14:paraId="2D831DC1" w14:textId="77777777" w:rsidR="0050683D" w:rsidRDefault="006560DA">
      <w:pPr>
        <w:pStyle w:val="Paragrafoelenco"/>
        <w:numPr>
          <w:ilvl w:val="1"/>
          <w:numId w:val="12"/>
        </w:numPr>
        <w:spacing w:line="360" w:lineRule="auto"/>
        <w:rPr>
          <w:rFonts w:asciiTheme="majorHAnsi" w:hAnsiTheme="majorHAnsi" w:cstheme="majorHAnsi"/>
          <w:kern w:val="0"/>
          <w:sz w:val="24"/>
        </w:rPr>
      </w:pPr>
      <w:bookmarkStart w:id="4" w:name="_Hlk117076090"/>
      <w:r>
        <w:rPr>
          <w:rFonts w:asciiTheme="majorHAnsi" w:hAnsiTheme="majorHAnsi" w:cstheme="majorHAnsi"/>
          <w:kern w:val="0"/>
          <w:sz w:val="24"/>
        </w:rPr>
        <w:t>本合同经</w:t>
      </w:r>
      <w:r>
        <w:rPr>
          <w:rFonts w:asciiTheme="majorHAnsi" w:hAnsiTheme="majorHAnsi" w:cstheme="majorHAnsi" w:hint="eastAsia"/>
          <w:kern w:val="0"/>
          <w:sz w:val="24"/>
        </w:rPr>
        <w:t>甲乙</w:t>
      </w:r>
      <w:r>
        <w:rPr>
          <w:rFonts w:asciiTheme="majorHAnsi" w:hAnsiTheme="majorHAnsi" w:cstheme="majorHAnsi"/>
          <w:kern w:val="0"/>
          <w:sz w:val="24"/>
        </w:rPr>
        <w:t>双方签字后生效，合同有效期至货物质保期满结束。合同执行期内，</w:t>
      </w:r>
      <w:r>
        <w:rPr>
          <w:rFonts w:asciiTheme="majorHAnsi" w:hAnsiTheme="majorHAnsi" w:cstheme="majorHAnsi" w:hint="eastAsia"/>
          <w:kern w:val="0"/>
          <w:sz w:val="24"/>
        </w:rPr>
        <w:t>甲乙</w:t>
      </w:r>
      <w:r>
        <w:rPr>
          <w:rFonts w:asciiTheme="majorHAnsi" w:hAnsiTheme="majorHAnsi" w:cstheme="majorHAnsi"/>
          <w:kern w:val="0"/>
          <w:sz w:val="24"/>
        </w:rPr>
        <w:t>双方均不得随意变更或解除合同。合同如有未尽事宜，须经双方共同协商，做出补充规定，补充规定与本合同具有同等效力。</w:t>
      </w:r>
    </w:p>
    <w:p w14:paraId="1A194969" w14:textId="77777777" w:rsidR="0050683D" w:rsidRDefault="006560DA">
      <w:pPr>
        <w:spacing w:after="240" w:line="360" w:lineRule="auto"/>
        <w:ind w:left="405"/>
        <w:rPr>
          <w:rFonts w:asciiTheme="majorHAnsi" w:hAnsiTheme="majorHAnsi" w:cstheme="majorHAnsi"/>
          <w:kern w:val="0"/>
          <w:sz w:val="24"/>
        </w:rPr>
      </w:pPr>
      <w:r>
        <w:rPr>
          <w:rFonts w:asciiTheme="majorHAnsi" w:hAnsiTheme="majorHAnsi" w:cstheme="majorHAnsi"/>
          <w:kern w:val="0"/>
          <w:sz w:val="24"/>
        </w:rPr>
        <w:t>This contract goes into effect after signing of two parties and terminates at the end of quality guarantee period.  During the performance of the contract, two parties shall not alter or terminate contract at will.  Any pending issues relating to the contract shall be discussed by two parties and supplements are made which have equal legal effect with this contract.</w:t>
      </w:r>
    </w:p>
    <w:bookmarkEnd w:id="4"/>
    <w:p w14:paraId="572201E2" w14:textId="77777777" w:rsidR="0050683D" w:rsidRDefault="006560DA">
      <w:pPr>
        <w:numPr>
          <w:ilvl w:val="1"/>
          <w:numId w:val="12"/>
        </w:numPr>
        <w:spacing w:line="360" w:lineRule="auto"/>
        <w:rPr>
          <w:rFonts w:asciiTheme="majorHAnsi" w:hAnsiTheme="majorHAnsi" w:cstheme="majorHAnsi"/>
          <w:kern w:val="0"/>
          <w:sz w:val="24"/>
        </w:rPr>
      </w:pPr>
      <w:r>
        <w:rPr>
          <w:rFonts w:asciiTheme="majorHAnsi" w:hAnsiTheme="majorHAnsi" w:cstheme="majorHAnsi"/>
          <w:kern w:val="0"/>
          <w:sz w:val="24"/>
        </w:rPr>
        <w:t>如果附件与本合同有不一致的地方，以本合同为准。</w:t>
      </w:r>
    </w:p>
    <w:p w14:paraId="4EAF128B" w14:textId="36FB0724" w:rsidR="0050683D" w:rsidRDefault="006560DA" w:rsidP="007F3398">
      <w:pPr>
        <w:widowControl/>
        <w:jc w:val="left"/>
        <w:rPr>
          <w:rFonts w:asciiTheme="majorHAnsi" w:hAnsiTheme="majorHAnsi" w:cstheme="majorHAnsi"/>
          <w:kern w:val="0"/>
          <w:sz w:val="24"/>
        </w:rPr>
      </w:pPr>
      <w:r>
        <w:rPr>
          <w:rFonts w:asciiTheme="majorHAnsi" w:hAnsiTheme="majorHAnsi" w:cstheme="majorHAnsi"/>
          <w:kern w:val="0"/>
          <w:sz w:val="24"/>
        </w:rPr>
        <w:t xml:space="preserve">Should any clause in the Appendixes be in conflict with this Contract, this content of this Contract prevails. </w:t>
      </w:r>
    </w:p>
    <w:p w14:paraId="574DD335" w14:textId="77777777" w:rsidR="007F3398" w:rsidRDefault="007F3398" w:rsidP="007F3398">
      <w:pPr>
        <w:widowControl/>
        <w:jc w:val="left"/>
        <w:rPr>
          <w:rFonts w:asciiTheme="majorHAnsi" w:hAnsiTheme="majorHAnsi" w:cstheme="majorHAnsi"/>
          <w:kern w:val="0"/>
          <w:sz w:val="24"/>
        </w:rPr>
      </w:pPr>
    </w:p>
    <w:p w14:paraId="2D67375D" w14:textId="77777777" w:rsidR="0050683D" w:rsidRDefault="006560DA">
      <w:pPr>
        <w:numPr>
          <w:ilvl w:val="1"/>
          <w:numId w:val="12"/>
        </w:numPr>
        <w:spacing w:line="360" w:lineRule="auto"/>
        <w:rPr>
          <w:rFonts w:asciiTheme="majorHAnsi" w:hAnsiTheme="majorHAnsi" w:cstheme="majorHAnsi"/>
          <w:kern w:val="0"/>
          <w:sz w:val="24"/>
        </w:rPr>
      </w:pPr>
      <w:r>
        <w:rPr>
          <w:rFonts w:asciiTheme="majorHAnsi" w:hAnsiTheme="majorHAnsi" w:cstheme="majorHAnsi"/>
          <w:kern w:val="0"/>
          <w:sz w:val="24"/>
        </w:rPr>
        <w:t>若因甲方原因而非乙方原因导致的合同终止或解除合同，甲方将按完工百分比向乙方偿还采购款。完工百分比将根据累积的制造成本、与总制造成本对应的比较成本以及正常的会计凭证和发票来确定。乙方应向甲方偿还超出规定部分的费用。</w:t>
      </w:r>
    </w:p>
    <w:p w14:paraId="6BC3AE98" w14:textId="77777777" w:rsidR="0050683D" w:rsidRDefault="006560DA">
      <w:pPr>
        <w:spacing w:after="240" w:line="360" w:lineRule="auto"/>
        <w:ind w:left="405"/>
        <w:rPr>
          <w:rFonts w:asciiTheme="majorHAnsi" w:hAnsiTheme="majorHAnsi" w:cstheme="majorHAnsi"/>
          <w:kern w:val="0"/>
          <w:sz w:val="24"/>
        </w:rPr>
      </w:pPr>
      <w:r>
        <w:rPr>
          <w:rFonts w:asciiTheme="majorHAnsi" w:hAnsiTheme="majorHAnsi" w:cstheme="majorHAnsi"/>
          <w:kern w:val="0"/>
          <w:sz w:val="24"/>
        </w:rPr>
        <w:t xml:space="preserve">In the event of termination or cancellation of the Contract by Party A for reasons not </w:t>
      </w:r>
      <w:r>
        <w:rPr>
          <w:rFonts w:asciiTheme="majorHAnsi" w:hAnsiTheme="majorHAnsi" w:cstheme="majorHAnsi"/>
          <w:kern w:val="0"/>
          <w:sz w:val="24"/>
        </w:rPr>
        <w:lastRenderedPageBreak/>
        <w:t>attributable to Party B, Party A will reimburse to Party B the Purchase Price on a percent-age of completion basis. The percent-age of completion will be determined based on the accumulated manufacturing costs, costs compared with the total manufacturing costs budget and supported by normal accounting documentation and invoices. Party B will reimburse to Party A any amounts paid in excess of the documented costs.</w:t>
      </w:r>
    </w:p>
    <w:p w14:paraId="4D0DE5D1" w14:textId="77777777" w:rsidR="0050683D" w:rsidRPr="00613D5A" w:rsidRDefault="006560DA" w:rsidP="00613D5A">
      <w:pPr>
        <w:numPr>
          <w:ilvl w:val="1"/>
          <w:numId w:val="12"/>
        </w:numPr>
        <w:spacing w:line="360" w:lineRule="auto"/>
        <w:rPr>
          <w:rFonts w:asciiTheme="majorHAnsi" w:hAnsiTheme="majorHAnsi" w:cstheme="majorHAnsi"/>
          <w:kern w:val="0"/>
          <w:sz w:val="24"/>
        </w:rPr>
      </w:pPr>
      <w:r>
        <w:rPr>
          <w:rFonts w:asciiTheme="majorHAnsi" w:hAnsiTheme="majorHAnsi" w:cstheme="majorHAnsi"/>
          <w:kern w:val="0"/>
          <w:sz w:val="24"/>
        </w:rPr>
        <w:t>合同和附件中的两种语言应具有相同的效力。</w:t>
      </w:r>
      <w:r>
        <w:rPr>
          <w:rFonts w:asciiTheme="majorHAnsi" w:hAnsiTheme="majorHAnsi" w:cstheme="majorHAnsi"/>
          <w:kern w:val="0"/>
          <w:sz w:val="24"/>
        </w:rPr>
        <w:t xml:space="preserve"> </w:t>
      </w:r>
      <w:r>
        <w:rPr>
          <w:rFonts w:asciiTheme="majorHAnsi" w:hAnsiTheme="majorHAnsi" w:cstheme="majorHAnsi"/>
          <w:kern w:val="0"/>
          <w:sz w:val="24"/>
        </w:rPr>
        <w:t>如果在含义和解释上有差异，以中文为准。</w:t>
      </w:r>
    </w:p>
    <w:p w14:paraId="293672A5" w14:textId="77777777" w:rsidR="00753DDE" w:rsidRDefault="006560DA">
      <w:pPr>
        <w:spacing w:line="360" w:lineRule="auto"/>
        <w:ind w:left="405"/>
        <w:rPr>
          <w:rFonts w:asciiTheme="majorHAnsi" w:hAnsiTheme="majorHAnsi" w:cstheme="majorHAnsi"/>
          <w:kern w:val="0"/>
          <w:sz w:val="24"/>
        </w:rPr>
      </w:pPr>
      <w:r>
        <w:rPr>
          <w:rFonts w:asciiTheme="majorHAnsi" w:hAnsiTheme="majorHAnsi" w:cstheme="majorHAnsi"/>
          <w:kern w:val="0"/>
          <w:sz w:val="24"/>
        </w:rPr>
        <w:t xml:space="preserve">Both languages in the contract and appendix shall have the same validity. In case of deviation in the meaning and interpretation the Chinese shall prevail. </w:t>
      </w:r>
    </w:p>
    <w:p w14:paraId="28D8F71D" w14:textId="77777777" w:rsidR="0050683D" w:rsidRDefault="006560DA">
      <w:pPr>
        <w:numPr>
          <w:ilvl w:val="1"/>
          <w:numId w:val="12"/>
        </w:numPr>
        <w:spacing w:line="360" w:lineRule="auto"/>
        <w:rPr>
          <w:rFonts w:asciiTheme="majorHAnsi" w:hAnsiTheme="majorHAnsi" w:cstheme="majorHAnsi"/>
          <w:color w:val="000000"/>
          <w:kern w:val="0"/>
          <w:sz w:val="24"/>
        </w:rPr>
      </w:pPr>
      <w:r>
        <w:rPr>
          <w:rFonts w:asciiTheme="majorHAnsi" w:hAnsiTheme="majorHAnsi" w:cstheme="majorHAnsi"/>
          <w:kern w:val="0"/>
          <w:sz w:val="24"/>
        </w:rPr>
        <w:t>本合同正本一式</w:t>
      </w:r>
      <w:r>
        <w:rPr>
          <w:rFonts w:asciiTheme="majorHAnsi" w:hAnsiTheme="majorHAnsi" w:cstheme="majorHAnsi" w:hint="eastAsia"/>
          <w:color w:val="000000"/>
          <w:kern w:val="0"/>
          <w:sz w:val="24"/>
        </w:rPr>
        <w:t>两</w:t>
      </w:r>
      <w:r>
        <w:rPr>
          <w:rFonts w:asciiTheme="majorHAnsi" w:hAnsiTheme="majorHAnsi" w:cstheme="majorHAnsi"/>
          <w:color w:val="000000"/>
          <w:kern w:val="0"/>
          <w:sz w:val="24"/>
        </w:rPr>
        <w:t>份，</w:t>
      </w:r>
      <w:r>
        <w:rPr>
          <w:rFonts w:asciiTheme="majorHAnsi" w:hAnsiTheme="majorHAnsi" w:cstheme="majorHAnsi" w:hint="eastAsia"/>
          <w:color w:val="000000"/>
          <w:kern w:val="0"/>
          <w:sz w:val="24"/>
        </w:rPr>
        <w:t>甲方一</w:t>
      </w:r>
      <w:r>
        <w:rPr>
          <w:rFonts w:asciiTheme="majorHAnsi" w:hAnsiTheme="majorHAnsi" w:cstheme="majorHAnsi"/>
          <w:color w:val="000000"/>
          <w:kern w:val="0"/>
          <w:sz w:val="24"/>
        </w:rPr>
        <w:t>份，乙方</w:t>
      </w:r>
      <w:r>
        <w:rPr>
          <w:rFonts w:asciiTheme="majorHAnsi" w:hAnsiTheme="majorHAnsi" w:cstheme="majorHAnsi" w:hint="eastAsia"/>
          <w:color w:val="000000"/>
          <w:kern w:val="0"/>
          <w:sz w:val="24"/>
        </w:rPr>
        <w:t>一</w:t>
      </w:r>
      <w:r>
        <w:rPr>
          <w:rFonts w:asciiTheme="majorHAnsi" w:hAnsiTheme="majorHAnsi" w:cstheme="majorHAnsi"/>
          <w:color w:val="000000"/>
          <w:kern w:val="0"/>
          <w:sz w:val="24"/>
        </w:rPr>
        <w:t>份。</w:t>
      </w:r>
    </w:p>
    <w:p w14:paraId="268CDED7" w14:textId="1F22E55C" w:rsidR="0050683D" w:rsidRDefault="006560DA" w:rsidP="00EA4AD9">
      <w:pPr>
        <w:spacing w:after="240" w:line="360" w:lineRule="auto"/>
        <w:ind w:firstLine="405"/>
        <w:rPr>
          <w:rFonts w:asciiTheme="majorHAnsi" w:hAnsiTheme="majorHAnsi" w:cstheme="majorHAnsi"/>
          <w:kern w:val="0"/>
          <w:sz w:val="24"/>
        </w:rPr>
      </w:pPr>
      <w:r>
        <w:rPr>
          <w:rFonts w:asciiTheme="majorHAnsi" w:hAnsiTheme="majorHAnsi" w:cstheme="majorHAnsi"/>
          <w:kern w:val="0"/>
          <w:sz w:val="24"/>
        </w:rPr>
        <w:t xml:space="preserve">This contract is drawn in </w:t>
      </w:r>
      <w:r>
        <w:rPr>
          <w:rFonts w:asciiTheme="majorHAnsi" w:hAnsiTheme="majorHAnsi" w:cstheme="majorHAnsi" w:hint="eastAsia"/>
          <w:kern w:val="0"/>
          <w:sz w:val="24"/>
        </w:rPr>
        <w:t>two</w:t>
      </w:r>
      <w:r>
        <w:rPr>
          <w:rFonts w:asciiTheme="majorHAnsi" w:hAnsiTheme="majorHAnsi" w:cstheme="majorHAnsi"/>
          <w:kern w:val="0"/>
          <w:sz w:val="24"/>
        </w:rPr>
        <w:t xml:space="preserve"> originals, one for the Party A, one for the Party B.</w:t>
      </w:r>
    </w:p>
    <w:p w14:paraId="18C5AC67" w14:textId="7273A4CF" w:rsidR="005E0DE1" w:rsidRDefault="005E0DE1" w:rsidP="00EA4AD9">
      <w:pPr>
        <w:spacing w:after="240" w:line="360" w:lineRule="auto"/>
        <w:ind w:firstLine="405"/>
        <w:rPr>
          <w:rFonts w:asciiTheme="majorHAnsi" w:hAnsiTheme="majorHAnsi" w:cstheme="majorHAnsi"/>
          <w:kern w:val="0"/>
          <w:sz w:val="24"/>
        </w:rPr>
      </w:pPr>
    </w:p>
    <w:p w14:paraId="59869EA5" w14:textId="1C810D1D" w:rsidR="005E0DE1" w:rsidRDefault="005E0DE1" w:rsidP="00EA4AD9">
      <w:pPr>
        <w:spacing w:after="240" w:line="360" w:lineRule="auto"/>
        <w:ind w:firstLine="405"/>
        <w:rPr>
          <w:rFonts w:asciiTheme="majorHAnsi" w:hAnsiTheme="majorHAnsi" w:cstheme="majorHAnsi"/>
          <w:kern w:val="0"/>
          <w:sz w:val="24"/>
        </w:rPr>
      </w:pPr>
    </w:p>
    <w:p w14:paraId="1DE0DDF7" w14:textId="56B00AB2" w:rsidR="005E0DE1" w:rsidRDefault="005E0DE1" w:rsidP="00EA4AD9">
      <w:pPr>
        <w:spacing w:after="240" w:line="360" w:lineRule="auto"/>
        <w:ind w:firstLine="405"/>
        <w:rPr>
          <w:rFonts w:asciiTheme="majorHAnsi" w:hAnsiTheme="majorHAnsi" w:cstheme="majorHAnsi"/>
          <w:kern w:val="0"/>
          <w:sz w:val="24"/>
        </w:rPr>
      </w:pPr>
    </w:p>
    <w:p w14:paraId="3A9730D2" w14:textId="5538C02E" w:rsidR="005E0DE1" w:rsidRDefault="005E0DE1" w:rsidP="00EA4AD9">
      <w:pPr>
        <w:spacing w:after="240" w:line="360" w:lineRule="auto"/>
        <w:ind w:firstLine="405"/>
        <w:rPr>
          <w:rFonts w:asciiTheme="majorHAnsi" w:hAnsiTheme="majorHAnsi" w:cstheme="majorHAnsi"/>
          <w:kern w:val="0"/>
          <w:sz w:val="24"/>
        </w:rPr>
      </w:pPr>
    </w:p>
    <w:p w14:paraId="7D318105" w14:textId="6F2F94A0" w:rsidR="005E0DE1" w:rsidRDefault="005E0DE1" w:rsidP="00EA4AD9">
      <w:pPr>
        <w:spacing w:after="240" w:line="360" w:lineRule="auto"/>
        <w:ind w:firstLine="405"/>
        <w:rPr>
          <w:rFonts w:asciiTheme="majorHAnsi" w:hAnsiTheme="majorHAnsi" w:cstheme="majorHAnsi"/>
          <w:kern w:val="0"/>
          <w:sz w:val="24"/>
        </w:rPr>
      </w:pPr>
    </w:p>
    <w:p w14:paraId="0F65A90D" w14:textId="4A1312FE" w:rsidR="005E0DE1" w:rsidRDefault="005E0DE1" w:rsidP="00EA4AD9">
      <w:pPr>
        <w:spacing w:after="240" w:line="360" w:lineRule="auto"/>
        <w:ind w:firstLine="405"/>
        <w:rPr>
          <w:rFonts w:asciiTheme="majorHAnsi" w:hAnsiTheme="majorHAnsi" w:cstheme="majorHAnsi"/>
          <w:kern w:val="0"/>
          <w:sz w:val="24"/>
        </w:rPr>
      </w:pPr>
    </w:p>
    <w:p w14:paraId="58CC67C0" w14:textId="34B5038C" w:rsidR="005E0DE1" w:rsidRDefault="005E0DE1" w:rsidP="00EA4AD9">
      <w:pPr>
        <w:spacing w:after="240" w:line="360" w:lineRule="auto"/>
        <w:ind w:firstLine="405"/>
        <w:rPr>
          <w:rFonts w:asciiTheme="majorHAnsi" w:hAnsiTheme="majorHAnsi" w:cstheme="majorHAnsi"/>
          <w:kern w:val="0"/>
          <w:sz w:val="24"/>
        </w:rPr>
      </w:pPr>
    </w:p>
    <w:p w14:paraId="1F55E0B0" w14:textId="3C9976B6" w:rsidR="005E0DE1" w:rsidRDefault="005E0DE1" w:rsidP="00EA4AD9">
      <w:pPr>
        <w:spacing w:after="240" w:line="360" w:lineRule="auto"/>
        <w:ind w:firstLine="405"/>
        <w:rPr>
          <w:rFonts w:asciiTheme="majorHAnsi" w:hAnsiTheme="majorHAnsi" w:cstheme="majorHAnsi"/>
          <w:kern w:val="0"/>
          <w:sz w:val="24"/>
        </w:rPr>
      </w:pPr>
    </w:p>
    <w:p w14:paraId="666BF57D" w14:textId="56B5A04A" w:rsidR="005E0DE1" w:rsidRDefault="005E0DE1" w:rsidP="00EA4AD9">
      <w:pPr>
        <w:spacing w:after="240" w:line="360" w:lineRule="auto"/>
        <w:ind w:firstLine="405"/>
        <w:rPr>
          <w:rFonts w:asciiTheme="majorHAnsi" w:hAnsiTheme="majorHAnsi" w:cstheme="majorHAnsi"/>
          <w:kern w:val="0"/>
          <w:sz w:val="24"/>
        </w:rPr>
      </w:pPr>
    </w:p>
    <w:p w14:paraId="10D31598" w14:textId="0CF0327A" w:rsidR="005E0DE1" w:rsidRDefault="005E0DE1" w:rsidP="00EA4AD9">
      <w:pPr>
        <w:spacing w:after="240" w:line="360" w:lineRule="auto"/>
        <w:ind w:firstLine="405"/>
        <w:rPr>
          <w:rFonts w:asciiTheme="majorHAnsi" w:hAnsiTheme="majorHAnsi" w:cstheme="majorHAnsi"/>
          <w:kern w:val="0"/>
          <w:sz w:val="24"/>
        </w:rPr>
      </w:pPr>
    </w:p>
    <w:p w14:paraId="75CD2605" w14:textId="5A387464" w:rsidR="005E0DE1" w:rsidRDefault="005E0DE1" w:rsidP="00EA4AD9">
      <w:pPr>
        <w:spacing w:after="240" w:line="360" w:lineRule="auto"/>
        <w:ind w:firstLine="405"/>
        <w:rPr>
          <w:rFonts w:asciiTheme="majorHAnsi" w:hAnsiTheme="majorHAnsi" w:cstheme="majorHAnsi"/>
          <w:kern w:val="0"/>
          <w:sz w:val="24"/>
        </w:rPr>
      </w:pPr>
    </w:p>
    <w:p w14:paraId="42D613CB" w14:textId="29C22911" w:rsidR="005E0DE1" w:rsidRDefault="005E0DE1" w:rsidP="00EA4AD9">
      <w:pPr>
        <w:spacing w:after="240" w:line="360" w:lineRule="auto"/>
        <w:ind w:firstLine="405"/>
        <w:rPr>
          <w:rFonts w:asciiTheme="majorHAnsi" w:hAnsiTheme="majorHAnsi" w:cstheme="majorHAnsi"/>
          <w:kern w:val="0"/>
          <w:sz w:val="24"/>
        </w:rPr>
      </w:pPr>
    </w:p>
    <w:p w14:paraId="18AE2E3F" w14:textId="77777777" w:rsidR="005E0DE1" w:rsidRDefault="005E0DE1" w:rsidP="00EA4AD9">
      <w:pPr>
        <w:spacing w:after="240" w:line="360" w:lineRule="auto"/>
        <w:ind w:firstLine="405"/>
        <w:rPr>
          <w:rFonts w:asciiTheme="majorHAnsi" w:hAnsiTheme="majorHAnsi" w:cstheme="majorHAnsi"/>
          <w:kern w:val="0"/>
          <w:sz w:val="24"/>
        </w:rPr>
      </w:pPr>
    </w:p>
    <w:p w14:paraId="054DA6A4" w14:textId="77777777" w:rsidR="0050683D" w:rsidRDefault="006560DA">
      <w:pPr>
        <w:numPr>
          <w:ilvl w:val="0"/>
          <w:numId w:val="1"/>
        </w:numPr>
        <w:spacing w:line="360" w:lineRule="auto"/>
        <w:ind w:hanging="1287"/>
        <w:rPr>
          <w:rFonts w:asciiTheme="majorHAnsi" w:hAnsiTheme="majorHAnsi" w:cstheme="majorHAnsi"/>
          <w:b/>
          <w:kern w:val="0"/>
          <w:sz w:val="24"/>
        </w:rPr>
      </w:pPr>
      <w:r>
        <w:rPr>
          <w:rFonts w:asciiTheme="majorHAnsi" w:hAnsiTheme="majorHAnsi" w:cstheme="majorHAnsi" w:hint="eastAsia"/>
          <w:b/>
          <w:kern w:val="0"/>
          <w:sz w:val="24"/>
        </w:rPr>
        <w:lastRenderedPageBreak/>
        <w:t xml:space="preserve"> </w:t>
      </w:r>
      <w:r>
        <w:rPr>
          <w:rFonts w:asciiTheme="majorHAnsi" w:hAnsiTheme="majorHAnsi" w:cstheme="majorHAnsi"/>
          <w:b/>
          <w:kern w:val="0"/>
          <w:sz w:val="24"/>
        </w:rPr>
        <w:t xml:space="preserve">  </w:t>
      </w:r>
      <w:r>
        <w:rPr>
          <w:rFonts w:asciiTheme="majorHAnsi" w:hAnsiTheme="majorHAnsi" w:cstheme="majorHAnsi"/>
          <w:b/>
          <w:kern w:val="0"/>
          <w:sz w:val="24"/>
        </w:rPr>
        <w:t>合同附件</w:t>
      </w:r>
    </w:p>
    <w:p w14:paraId="0EFE8E77" w14:textId="77777777" w:rsidR="0050683D" w:rsidRDefault="006560DA">
      <w:pPr>
        <w:spacing w:line="360" w:lineRule="auto"/>
        <w:jc w:val="left"/>
        <w:rPr>
          <w:rFonts w:asciiTheme="majorHAnsi" w:hAnsiTheme="majorHAnsi" w:cstheme="majorHAnsi"/>
          <w:b/>
          <w:bCs/>
          <w:color w:val="000000"/>
          <w:kern w:val="0"/>
          <w:sz w:val="24"/>
        </w:rPr>
      </w:pPr>
      <w:r>
        <w:rPr>
          <w:rFonts w:asciiTheme="majorHAnsi" w:hAnsiTheme="majorHAnsi" w:cstheme="majorHAnsi"/>
          <w:b/>
          <w:bCs/>
          <w:sz w:val="24"/>
        </w:rPr>
        <w:t>Article 17</w:t>
      </w:r>
      <w:r>
        <w:rPr>
          <w:rFonts w:asciiTheme="majorHAnsi" w:hAnsiTheme="majorHAnsi" w:cstheme="majorHAnsi"/>
          <w:b/>
          <w:bCs/>
          <w:sz w:val="24"/>
        </w:rPr>
        <w:tab/>
      </w:r>
      <w:r>
        <w:rPr>
          <w:rFonts w:asciiTheme="majorHAnsi" w:hAnsiTheme="majorHAnsi" w:cstheme="majorHAnsi"/>
          <w:b/>
          <w:bCs/>
          <w:color w:val="000000"/>
          <w:kern w:val="0"/>
          <w:sz w:val="24"/>
        </w:rPr>
        <w:t>Appendix</w:t>
      </w:r>
    </w:p>
    <w:p w14:paraId="56AC1723" w14:textId="77777777" w:rsidR="0050683D" w:rsidRDefault="006560DA">
      <w:pPr>
        <w:spacing w:line="360" w:lineRule="auto"/>
        <w:jc w:val="left"/>
        <w:rPr>
          <w:rFonts w:asciiTheme="majorHAnsi" w:hAnsiTheme="majorHAnsi" w:cstheme="majorHAnsi"/>
          <w:sz w:val="24"/>
        </w:rPr>
      </w:pPr>
      <w:r>
        <w:rPr>
          <w:rFonts w:asciiTheme="majorHAnsi" w:hAnsiTheme="majorHAnsi" w:cstheme="majorHAnsi" w:hint="eastAsia"/>
          <w:kern w:val="0"/>
          <w:sz w:val="24"/>
        </w:rPr>
        <w:t>附件</w:t>
      </w:r>
      <w:r>
        <w:rPr>
          <w:rFonts w:asciiTheme="majorHAnsi" w:hAnsiTheme="majorHAnsi" w:cstheme="majorHAnsi" w:hint="eastAsia"/>
          <w:kern w:val="0"/>
          <w:sz w:val="24"/>
        </w:rPr>
        <w:t>1</w:t>
      </w:r>
      <w:r>
        <w:rPr>
          <w:rFonts w:asciiTheme="majorHAnsi" w:hAnsiTheme="majorHAnsi" w:cstheme="majorHAnsi"/>
          <w:kern w:val="0"/>
          <w:sz w:val="24"/>
        </w:rPr>
        <w:t xml:space="preserve"> </w:t>
      </w:r>
      <w:r>
        <w:rPr>
          <w:rFonts w:asciiTheme="majorHAnsi" w:hAnsiTheme="majorHAnsi" w:cstheme="majorHAnsi" w:hint="eastAsia"/>
          <w:kern w:val="0"/>
          <w:sz w:val="24"/>
        </w:rPr>
        <w:t>技术协议</w:t>
      </w:r>
      <w:r>
        <w:rPr>
          <w:rFonts w:asciiTheme="majorHAnsi" w:hAnsiTheme="majorHAnsi" w:cstheme="majorHAnsi"/>
          <w:kern w:val="0"/>
          <w:sz w:val="24"/>
        </w:rPr>
        <w:t xml:space="preserve"> </w:t>
      </w:r>
      <w:r>
        <w:rPr>
          <w:rFonts w:asciiTheme="majorHAnsi" w:hAnsiTheme="majorHAnsi" w:cstheme="majorHAnsi"/>
          <w:sz w:val="24"/>
        </w:rPr>
        <w:t xml:space="preserve">Appendix 1 </w:t>
      </w:r>
      <w:r>
        <w:rPr>
          <w:rFonts w:asciiTheme="majorHAnsi" w:hAnsiTheme="majorHAnsi" w:cstheme="majorHAnsi" w:hint="eastAsia"/>
          <w:sz w:val="24"/>
        </w:rPr>
        <w:t>TA</w:t>
      </w:r>
      <w:r>
        <w:rPr>
          <w:rFonts w:asciiTheme="majorHAnsi" w:hAnsiTheme="majorHAnsi" w:cstheme="majorHAnsi"/>
          <w:sz w:val="24"/>
        </w:rPr>
        <w:t>：</w:t>
      </w:r>
    </w:p>
    <w:p w14:paraId="2300847D" w14:textId="16670EED" w:rsidR="0050683D" w:rsidRDefault="005E0DE1">
      <w:pPr>
        <w:spacing w:line="360" w:lineRule="auto"/>
        <w:jc w:val="left"/>
        <w:rPr>
          <w:rFonts w:asciiTheme="majorHAnsi" w:hAnsiTheme="majorHAnsi" w:cstheme="majorHAnsi"/>
          <w:kern w:val="0"/>
          <w:sz w:val="24"/>
        </w:rPr>
      </w:pPr>
      <w:r>
        <w:rPr>
          <w:rFonts w:asciiTheme="majorHAnsi" w:hAnsiTheme="majorHAnsi" w:cstheme="majorHAnsi"/>
          <w:kern w:val="0"/>
          <w:sz w:val="24"/>
        </w:rPr>
        <w:t xml:space="preserve">Document </w:t>
      </w:r>
      <w:r w:rsidR="0040368F">
        <w:rPr>
          <w:rFonts w:asciiTheme="majorHAnsi" w:hAnsiTheme="majorHAnsi" w:cstheme="majorHAnsi"/>
          <w:kern w:val="0"/>
          <w:sz w:val="24"/>
        </w:rPr>
        <w:t xml:space="preserve">attached </w:t>
      </w:r>
      <w:r w:rsidR="001A6439">
        <w:rPr>
          <w:rFonts w:asciiTheme="majorHAnsi" w:hAnsiTheme="majorHAnsi" w:cstheme="majorHAnsi"/>
          <w:kern w:val="0"/>
          <w:sz w:val="24"/>
        </w:rPr>
        <w:t xml:space="preserve">(Technical Agreement) </w:t>
      </w:r>
    </w:p>
    <w:p w14:paraId="65E78307" w14:textId="77777777" w:rsidR="0050683D" w:rsidRDefault="006560DA">
      <w:pPr>
        <w:spacing w:line="360" w:lineRule="auto"/>
        <w:rPr>
          <w:rFonts w:asciiTheme="majorHAnsi" w:hAnsiTheme="majorHAnsi" w:cstheme="majorHAnsi"/>
          <w:kern w:val="0"/>
          <w:sz w:val="24"/>
        </w:rPr>
      </w:pPr>
      <w:r>
        <w:rPr>
          <w:rFonts w:asciiTheme="majorHAnsi" w:hAnsiTheme="majorHAnsi" w:cstheme="majorHAnsi" w:hint="eastAsia"/>
          <w:kern w:val="0"/>
          <w:sz w:val="24"/>
        </w:rPr>
        <w:t>附件</w:t>
      </w:r>
      <w:r>
        <w:rPr>
          <w:rFonts w:asciiTheme="majorHAnsi" w:hAnsiTheme="majorHAnsi" w:cstheme="majorHAnsi" w:hint="eastAsia"/>
          <w:kern w:val="0"/>
          <w:sz w:val="24"/>
        </w:rPr>
        <w:t>2</w:t>
      </w:r>
      <w:r>
        <w:rPr>
          <w:rFonts w:asciiTheme="majorHAnsi" w:hAnsiTheme="majorHAnsi" w:cstheme="majorHAnsi"/>
          <w:kern w:val="0"/>
          <w:sz w:val="24"/>
        </w:rPr>
        <w:t xml:space="preserve"> </w:t>
      </w:r>
      <w:r>
        <w:rPr>
          <w:rFonts w:asciiTheme="majorHAnsi" w:hAnsiTheme="majorHAnsi" w:cstheme="majorHAnsi" w:hint="eastAsia"/>
          <w:kern w:val="0"/>
          <w:sz w:val="24"/>
        </w:rPr>
        <w:t>报价单</w:t>
      </w:r>
      <w:r>
        <w:rPr>
          <w:rFonts w:asciiTheme="majorHAnsi" w:hAnsiTheme="majorHAnsi" w:cstheme="majorHAnsi"/>
          <w:kern w:val="0"/>
          <w:sz w:val="24"/>
        </w:rPr>
        <w:t xml:space="preserve">Appendix 2 </w:t>
      </w:r>
      <w:r>
        <w:rPr>
          <w:rFonts w:asciiTheme="majorHAnsi" w:hAnsiTheme="majorHAnsi" w:cstheme="majorHAnsi" w:hint="eastAsia"/>
          <w:kern w:val="0"/>
          <w:sz w:val="24"/>
        </w:rPr>
        <w:t>Price</w:t>
      </w:r>
      <w:r>
        <w:rPr>
          <w:rFonts w:asciiTheme="majorHAnsi" w:hAnsiTheme="majorHAnsi" w:cstheme="majorHAnsi"/>
          <w:kern w:val="0"/>
          <w:sz w:val="24"/>
        </w:rPr>
        <w:t xml:space="preserve"> </w:t>
      </w:r>
      <w:r>
        <w:rPr>
          <w:rFonts w:asciiTheme="majorHAnsi" w:hAnsiTheme="majorHAnsi" w:cstheme="majorHAnsi" w:hint="eastAsia"/>
          <w:kern w:val="0"/>
          <w:sz w:val="24"/>
        </w:rPr>
        <w:t>sheet</w:t>
      </w:r>
      <w:r>
        <w:rPr>
          <w:rFonts w:asciiTheme="majorHAnsi" w:hAnsiTheme="majorHAnsi" w:cstheme="majorHAnsi"/>
          <w:kern w:val="0"/>
          <w:sz w:val="24"/>
        </w:rPr>
        <w:t xml:space="preserve">: </w:t>
      </w:r>
    </w:p>
    <w:p w14:paraId="7D9A98A7" w14:textId="4A4C4FDF" w:rsidR="0050683D" w:rsidRDefault="005E0DE1">
      <w:pPr>
        <w:spacing w:line="360" w:lineRule="auto"/>
        <w:rPr>
          <w:rFonts w:asciiTheme="majorHAnsi" w:hAnsiTheme="majorHAnsi" w:cstheme="majorHAnsi"/>
          <w:kern w:val="0"/>
          <w:sz w:val="24"/>
        </w:rPr>
      </w:pPr>
      <w:r w:rsidRPr="005E0DE1">
        <w:rPr>
          <w:rFonts w:asciiTheme="majorHAnsi" w:hAnsiTheme="majorHAnsi" w:cstheme="majorHAnsi"/>
          <w:kern w:val="0"/>
          <w:sz w:val="24"/>
        </w:rPr>
        <w:t>2023106755/C</w:t>
      </w:r>
    </w:p>
    <w:p w14:paraId="1C740811" w14:textId="77777777" w:rsidR="0050683D" w:rsidRDefault="0050683D">
      <w:pPr>
        <w:spacing w:line="360" w:lineRule="auto"/>
        <w:jc w:val="left"/>
        <w:rPr>
          <w:rFonts w:asciiTheme="majorHAnsi" w:hAnsiTheme="majorHAnsi" w:cstheme="majorHAnsi"/>
          <w:kern w:val="0"/>
          <w:sz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0683D" w14:paraId="55508DC6" w14:textId="77777777">
        <w:tc>
          <w:tcPr>
            <w:tcW w:w="4531" w:type="dxa"/>
          </w:tcPr>
          <w:p w14:paraId="2A6627CE" w14:textId="77777777" w:rsidR="0050683D" w:rsidRDefault="006560DA">
            <w:pPr>
              <w:spacing w:line="360" w:lineRule="auto"/>
              <w:rPr>
                <w:rFonts w:asciiTheme="majorHAnsi" w:hAnsiTheme="majorHAnsi" w:cstheme="majorHAnsi"/>
                <w:sz w:val="24"/>
              </w:rPr>
            </w:pPr>
            <w:r>
              <w:rPr>
                <w:rFonts w:asciiTheme="majorHAnsi" w:hAnsiTheme="majorHAnsi" w:cstheme="majorHAnsi" w:hint="eastAsia"/>
                <w:sz w:val="24"/>
              </w:rPr>
              <w:t>甲</w:t>
            </w:r>
            <w:r>
              <w:rPr>
                <w:rFonts w:asciiTheme="majorHAnsi" w:hAnsiTheme="majorHAnsi" w:cstheme="majorHAnsi"/>
                <w:sz w:val="24"/>
              </w:rPr>
              <w:t>方：</w:t>
            </w:r>
            <w:r>
              <w:rPr>
                <w:rFonts w:asciiTheme="majorHAnsi" w:hAnsiTheme="majorHAnsi" w:cstheme="majorHAnsi"/>
                <w:sz w:val="24"/>
              </w:rPr>
              <w:t>(</w:t>
            </w:r>
            <w:r>
              <w:rPr>
                <w:rFonts w:asciiTheme="majorHAnsi" w:hAnsiTheme="majorHAnsi" w:cstheme="majorHAnsi"/>
                <w:sz w:val="24"/>
              </w:rPr>
              <w:t>签字盖章</w:t>
            </w:r>
            <w:r>
              <w:rPr>
                <w:rFonts w:asciiTheme="majorHAnsi" w:hAnsiTheme="majorHAnsi" w:cstheme="majorHAnsi"/>
                <w:sz w:val="24"/>
              </w:rPr>
              <w:t>)</w:t>
            </w:r>
          </w:p>
          <w:p w14:paraId="2C11C315" w14:textId="77777777" w:rsidR="0050683D" w:rsidRDefault="006560DA">
            <w:pPr>
              <w:spacing w:line="360" w:lineRule="auto"/>
              <w:rPr>
                <w:rFonts w:asciiTheme="majorHAnsi" w:hAnsiTheme="majorHAnsi" w:cstheme="majorHAnsi"/>
                <w:sz w:val="24"/>
              </w:rPr>
            </w:pPr>
            <w:r>
              <w:rPr>
                <w:rFonts w:asciiTheme="majorHAnsi" w:hAnsiTheme="majorHAnsi" w:cstheme="majorHAnsi"/>
                <w:sz w:val="24"/>
              </w:rPr>
              <w:t>Party A: (signature and seal)</w:t>
            </w:r>
          </w:p>
        </w:tc>
        <w:tc>
          <w:tcPr>
            <w:tcW w:w="4531" w:type="dxa"/>
          </w:tcPr>
          <w:p w14:paraId="4075CDC7" w14:textId="77777777" w:rsidR="0050683D" w:rsidRDefault="006560DA">
            <w:pPr>
              <w:spacing w:line="360" w:lineRule="auto"/>
              <w:rPr>
                <w:rFonts w:asciiTheme="majorHAnsi" w:hAnsiTheme="majorHAnsi" w:cstheme="majorHAnsi"/>
                <w:sz w:val="24"/>
              </w:rPr>
            </w:pPr>
            <w:r>
              <w:rPr>
                <w:rFonts w:asciiTheme="majorHAnsi" w:hAnsiTheme="majorHAnsi" w:cstheme="majorHAnsi"/>
                <w:sz w:val="24"/>
              </w:rPr>
              <w:t>乙方：</w:t>
            </w:r>
            <w:r>
              <w:rPr>
                <w:rFonts w:asciiTheme="majorHAnsi" w:hAnsiTheme="majorHAnsi" w:cstheme="majorHAnsi"/>
                <w:sz w:val="24"/>
              </w:rPr>
              <w:t>(</w:t>
            </w:r>
            <w:r>
              <w:rPr>
                <w:rFonts w:asciiTheme="majorHAnsi" w:hAnsiTheme="majorHAnsi" w:cstheme="majorHAnsi"/>
                <w:sz w:val="24"/>
              </w:rPr>
              <w:t>签字盖章</w:t>
            </w:r>
            <w:r>
              <w:rPr>
                <w:rFonts w:asciiTheme="majorHAnsi" w:hAnsiTheme="majorHAnsi" w:cstheme="majorHAnsi"/>
                <w:sz w:val="24"/>
              </w:rPr>
              <w:t>)</w:t>
            </w:r>
          </w:p>
          <w:p w14:paraId="02641A45" w14:textId="77777777" w:rsidR="0050683D" w:rsidRDefault="006560DA">
            <w:pPr>
              <w:spacing w:line="360" w:lineRule="auto"/>
              <w:rPr>
                <w:rFonts w:asciiTheme="majorHAnsi" w:hAnsiTheme="majorHAnsi" w:cstheme="majorHAnsi"/>
                <w:sz w:val="24"/>
              </w:rPr>
            </w:pPr>
            <w:r>
              <w:rPr>
                <w:rFonts w:asciiTheme="majorHAnsi" w:hAnsiTheme="majorHAnsi" w:cstheme="majorHAnsi"/>
                <w:sz w:val="24"/>
              </w:rPr>
              <w:t>Party B: (signature and seal)</w:t>
            </w:r>
          </w:p>
        </w:tc>
      </w:tr>
      <w:tr w:rsidR="0050683D" w14:paraId="6636804A" w14:textId="77777777" w:rsidTr="0032027F">
        <w:tc>
          <w:tcPr>
            <w:tcW w:w="4531" w:type="dxa"/>
          </w:tcPr>
          <w:p w14:paraId="0E5BD46E" w14:textId="77777777" w:rsidR="0050683D" w:rsidRDefault="0050683D">
            <w:pPr>
              <w:spacing w:line="360" w:lineRule="auto"/>
              <w:rPr>
                <w:rFonts w:asciiTheme="majorHAnsi" w:hAnsiTheme="majorHAnsi" w:cstheme="majorHAnsi"/>
                <w:sz w:val="24"/>
              </w:rPr>
            </w:pPr>
          </w:p>
          <w:p w14:paraId="73F12EDD" w14:textId="77777777" w:rsidR="0050683D" w:rsidRDefault="006560DA">
            <w:pPr>
              <w:spacing w:line="360" w:lineRule="auto"/>
              <w:rPr>
                <w:rFonts w:asciiTheme="majorHAnsi" w:hAnsiTheme="majorHAnsi" w:cstheme="majorHAnsi"/>
                <w:sz w:val="24"/>
                <w:lang w:val="fr-CH"/>
              </w:rPr>
            </w:pPr>
            <w:r>
              <w:rPr>
                <w:rFonts w:asciiTheme="majorHAnsi" w:hAnsiTheme="majorHAnsi" w:cstheme="majorHAnsi"/>
                <w:sz w:val="24"/>
                <w:lang w:val="fr-CH"/>
              </w:rPr>
              <w:t>_________________________________</w:t>
            </w:r>
          </w:p>
        </w:tc>
        <w:tc>
          <w:tcPr>
            <w:tcW w:w="4531" w:type="dxa"/>
            <w:vAlign w:val="bottom"/>
          </w:tcPr>
          <w:p w14:paraId="3AF8648E" w14:textId="489EE31B" w:rsidR="0050683D" w:rsidRDefault="0032027F" w:rsidP="0032027F">
            <w:pPr>
              <w:spacing w:line="360" w:lineRule="auto"/>
              <w:jc w:val="center"/>
              <w:rPr>
                <w:rFonts w:asciiTheme="majorHAnsi" w:hAnsiTheme="majorHAnsi" w:cstheme="majorHAnsi"/>
                <w:sz w:val="24"/>
                <w:lang w:val="fr-CH"/>
              </w:rPr>
            </w:pPr>
            <w:r>
              <w:rPr>
                <w:rFonts w:asciiTheme="majorHAnsi" w:hAnsiTheme="majorHAnsi" w:cstheme="majorHAnsi"/>
                <w:sz w:val="24"/>
                <w:lang w:val="fr-CH"/>
              </w:rPr>
              <w:t>_________________________________</w:t>
            </w:r>
          </w:p>
        </w:tc>
      </w:tr>
      <w:tr w:rsidR="0050683D" w14:paraId="79F5AEA7" w14:textId="77777777">
        <w:tc>
          <w:tcPr>
            <w:tcW w:w="4531" w:type="dxa"/>
          </w:tcPr>
          <w:p w14:paraId="53E47584" w14:textId="77777777" w:rsidR="0050683D" w:rsidRDefault="006560DA">
            <w:pPr>
              <w:spacing w:line="360" w:lineRule="auto"/>
              <w:rPr>
                <w:rFonts w:asciiTheme="majorHAnsi" w:hAnsiTheme="majorHAnsi" w:cstheme="majorHAnsi"/>
                <w:bCs/>
                <w:color w:val="000000"/>
                <w:sz w:val="24"/>
              </w:rPr>
            </w:pPr>
            <w:r>
              <w:rPr>
                <w:rFonts w:asciiTheme="majorHAnsi" w:hAnsiTheme="majorHAnsi" w:cstheme="majorHAnsi"/>
                <w:color w:val="000000"/>
                <w:sz w:val="24"/>
              </w:rPr>
              <w:t>济南二机床集团有限</w:t>
            </w:r>
            <w:r>
              <w:rPr>
                <w:rFonts w:asciiTheme="majorHAnsi" w:hAnsiTheme="majorHAnsi" w:cstheme="majorHAnsi"/>
                <w:bCs/>
                <w:color w:val="000000"/>
                <w:sz w:val="24"/>
              </w:rPr>
              <w:t>公司</w:t>
            </w:r>
          </w:p>
          <w:p w14:paraId="7E7D3299" w14:textId="77777777" w:rsidR="0050683D" w:rsidRDefault="006560DA">
            <w:pPr>
              <w:spacing w:line="360" w:lineRule="auto"/>
              <w:rPr>
                <w:rFonts w:asciiTheme="majorHAnsi" w:hAnsiTheme="majorHAnsi" w:cstheme="majorHAnsi"/>
                <w:bCs/>
                <w:color w:val="000000"/>
                <w:sz w:val="24"/>
              </w:rPr>
            </w:pPr>
            <w:r>
              <w:rPr>
                <w:rFonts w:asciiTheme="majorHAnsi" w:hAnsiTheme="majorHAnsi" w:cstheme="majorHAnsi"/>
                <w:bCs/>
                <w:color w:val="000000"/>
                <w:sz w:val="24"/>
              </w:rPr>
              <w:t>JIER Machine-Tool Group Co., Ltd.</w:t>
            </w:r>
          </w:p>
          <w:p w14:paraId="240B1C22" w14:textId="77777777" w:rsidR="0050683D" w:rsidRDefault="006560DA">
            <w:pPr>
              <w:spacing w:line="360" w:lineRule="auto"/>
              <w:rPr>
                <w:rFonts w:asciiTheme="majorHAnsi" w:hAnsiTheme="majorHAnsi" w:cstheme="majorHAnsi"/>
                <w:bCs/>
                <w:color w:val="000000"/>
                <w:sz w:val="24"/>
              </w:rPr>
            </w:pPr>
            <w:r>
              <w:rPr>
                <w:rFonts w:asciiTheme="majorHAnsi" w:hAnsiTheme="majorHAnsi" w:cstheme="majorHAnsi"/>
                <w:bCs/>
                <w:color w:val="000000"/>
                <w:sz w:val="24"/>
              </w:rPr>
              <w:t>地</w:t>
            </w:r>
            <w:r>
              <w:rPr>
                <w:rFonts w:asciiTheme="majorHAnsi" w:hAnsiTheme="majorHAnsi" w:cstheme="majorHAnsi"/>
                <w:bCs/>
                <w:color w:val="000000"/>
                <w:sz w:val="24"/>
              </w:rPr>
              <w:t xml:space="preserve">  </w:t>
            </w:r>
            <w:r>
              <w:rPr>
                <w:rFonts w:asciiTheme="majorHAnsi" w:hAnsiTheme="majorHAnsi" w:cstheme="majorHAnsi"/>
                <w:bCs/>
                <w:color w:val="000000"/>
                <w:sz w:val="24"/>
              </w:rPr>
              <w:t>址：济南市</w:t>
            </w:r>
            <w:r>
              <w:rPr>
                <w:rFonts w:asciiTheme="majorHAnsi" w:hAnsiTheme="majorHAnsi" w:cstheme="majorHAnsi" w:hint="eastAsia"/>
                <w:bCs/>
                <w:color w:val="000000"/>
                <w:sz w:val="24"/>
              </w:rPr>
              <w:t>槐荫区</w:t>
            </w:r>
            <w:r>
              <w:rPr>
                <w:rFonts w:asciiTheme="majorHAnsi" w:hAnsiTheme="majorHAnsi" w:cstheme="majorHAnsi"/>
                <w:bCs/>
                <w:color w:val="000000"/>
                <w:sz w:val="24"/>
              </w:rPr>
              <w:t>机床二厂路</w:t>
            </w:r>
            <w:r>
              <w:rPr>
                <w:rFonts w:asciiTheme="majorHAnsi" w:hAnsiTheme="majorHAnsi" w:cstheme="majorHAnsi" w:hint="eastAsia"/>
                <w:bCs/>
                <w:color w:val="000000"/>
                <w:sz w:val="24"/>
              </w:rPr>
              <w:t>2</w:t>
            </w:r>
            <w:r>
              <w:rPr>
                <w:rFonts w:asciiTheme="majorHAnsi" w:hAnsiTheme="majorHAnsi" w:cstheme="majorHAnsi"/>
                <w:bCs/>
                <w:color w:val="000000"/>
                <w:sz w:val="24"/>
              </w:rPr>
              <w:t>号</w:t>
            </w:r>
          </w:p>
          <w:p w14:paraId="59430444" w14:textId="77777777" w:rsidR="0050683D" w:rsidRDefault="006560DA">
            <w:pPr>
              <w:spacing w:line="360" w:lineRule="auto"/>
              <w:rPr>
                <w:rFonts w:asciiTheme="majorHAnsi" w:hAnsiTheme="majorHAnsi" w:cstheme="majorHAnsi"/>
                <w:bCs/>
                <w:color w:val="000000"/>
                <w:sz w:val="24"/>
              </w:rPr>
            </w:pPr>
            <w:r>
              <w:rPr>
                <w:rFonts w:asciiTheme="majorHAnsi" w:hAnsiTheme="majorHAnsi" w:cstheme="majorHAnsi"/>
                <w:bCs/>
                <w:color w:val="000000"/>
                <w:sz w:val="24"/>
              </w:rPr>
              <w:t xml:space="preserve">Address: </w:t>
            </w:r>
            <w:r>
              <w:rPr>
                <w:rFonts w:asciiTheme="majorHAnsi" w:hAnsiTheme="majorHAnsi" w:cstheme="majorHAnsi" w:hint="eastAsia"/>
                <w:bCs/>
                <w:color w:val="000000"/>
                <w:sz w:val="24"/>
              </w:rPr>
              <w:t>2</w:t>
            </w:r>
            <w:r>
              <w:rPr>
                <w:rFonts w:asciiTheme="majorHAnsi" w:hAnsiTheme="majorHAnsi" w:cstheme="majorHAnsi"/>
                <w:bCs/>
                <w:color w:val="000000"/>
                <w:sz w:val="24"/>
              </w:rPr>
              <w:t xml:space="preserve"> Jichuang Erchang Road, Jinan</w:t>
            </w:r>
          </w:p>
          <w:p w14:paraId="7B077C37"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联系人：</w:t>
            </w:r>
            <w:r>
              <w:rPr>
                <w:rFonts w:asciiTheme="majorHAnsi" w:hAnsiTheme="majorHAnsi" w:cstheme="majorHAnsi" w:hint="eastAsia"/>
                <w:color w:val="000000"/>
                <w:sz w:val="24"/>
              </w:rPr>
              <w:t>唐菁杰</w:t>
            </w:r>
          </w:p>
          <w:p w14:paraId="6935502D"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 xml:space="preserve">Contact: </w:t>
            </w:r>
            <w:r>
              <w:rPr>
                <w:rFonts w:asciiTheme="majorHAnsi" w:hAnsiTheme="majorHAnsi" w:cstheme="majorHAnsi" w:hint="eastAsia"/>
                <w:color w:val="000000"/>
                <w:sz w:val="24"/>
              </w:rPr>
              <w:t>Tang</w:t>
            </w:r>
            <w:r>
              <w:rPr>
                <w:rFonts w:asciiTheme="majorHAnsi" w:hAnsiTheme="majorHAnsi" w:cstheme="majorHAnsi"/>
                <w:color w:val="000000"/>
                <w:sz w:val="24"/>
              </w:rPr>
              <w:t xml:space="preserve"> Jingjie</w:t>
            </w:r>
          </w:p>
          <w:p w14:paraId="3D51B47A"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电</w:t>
            </w:r>
            <w:r>
              <w:rPr>
                <w:rFonts w:asciiTheme="majorHAnsi" w:hAnsiTheme="majorHAnsi" w:cstheme="majorHAnsi"/>
                <w:color w:val="000000"/>
                <w:sz w:val="24"/>
              </w:rPr>
              <w:t xml:space="preserve">  </w:t>
            </w:r>
            <w:r>
              <w:rPr>
                <w:rFonts w:asciiTheme="majorHAnsi" w:hAnsiTheme="majorHAnsi" w:cstheme="majorHAnsi"/>
                <w:color w:val="000000"/>
                <w:sz w:val="24"/>
              </w:rPr>
              <w:t>话：</w:t>
            </w:r>
            <w:r>
              <w:rPr>
                <w:rFonts w:asciiTheme="majorHAnsi" w:hAnsiTheme="majorHAnsi" w:cstheme="majorHAnsi" w:hint="eastAsia"/>
                <w:color w:val="000000"/>
                <w:sz w:val="24"/>
              </w:rPr>
              <w:t>0</w:t>
            </w:r>
            <w:r w:rsidR="00EA4AD9">
              <w:rPr>
                <w:rFonts w:asciiTheme="majorHAnsi" w:hAnsiTheme="majorHAnsi" w:cstheme="majorHAnsi"/>
                <w:color w:val="000000"/>
                <w:sz w:val="24"/>
              </w:rPr>
              <w:t>531-81616697</w:t>
            </w:r>
          </w:p>
          <w:p w14:paraId="028575E7"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 xml:space="preserve">Telephone: </w:t>
            </w:r>
            <w:r w:rsidR="00EA4AD9">
              <w:rPr>
                <w:rFonts w:asciiTheme="majorHAnsi" w:hAnsiTheme="majorHAnsi" w:cstheme="majorHAnsi"/>
                <w:color w:val="000000"/>
                <w:sz w:val="24"/>
              </w:rPr>
              <w:t>0531-81616697</w:t>
            </w:r>
          </w:p>
          <w:p w14:paraId="5508E0A1"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传</w:t>
            </w:r>
            <w:r>
              <w:rPr>
                <w:rFonts w:asciiTheme="majorHAnsi" w:hAnsiTheme="majorHAnsi" w:cstheme="majorHAnsi"/>
                <w:color w:val="000000"/>
                <w:sz w:val="24"/>
              </w:rPr>
              <w:t xml:space="preserve">  </w:t>
            </w:r>
            <w:r>
              <w:rPr>
                <w:rFonts w:asciiTheme="majorHAnsi" w:hAnsiTheme="majorHAnsi" w:cstheme="majorHAnsi"/>
                <w:color w:val="000000"/>
                <w:sz w:val="24"/>
              </w:rPr>
              <w:t>真：</w:t>
            </w:r>
            <w:r>
              <w:rPr>
                <w:rFonts w:asciiTheme="majorHAnsi" w:hAnsiTheme="majorHAnsi" w:cstheme="majorHAnsi" w:hint="eastAsia"/>
                <w:color w:val="000000"/>
                <w:sz w:val="24"/>
              </w:rPr>
              <w:t>0</w:t>
            </w:r>
            <w:r>
              <w:rPr>
                <w:rFonts w:asciiTheme="majorHAnsi" w:hAnsiTheme="majorHAnsi" w:cstheme="majorHAnsi"/>
                <w:color w:val="000000"/>
                <w:sz w:val="24"/>
              </w:rPr>
              <w:t>531-87964325</w:t>
            </w:r>
          </w:p>
          <w:p w14:paraId="509E65CB"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Fax: 0531-87964325</w:t>
            </w:r>
          </w:p>
          <w:p w14:paraId="67B3FD67"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开户行：中国</w:t>
            </w:r>
            <w:r>
              <w:rPr>
                <w:rFonts w:asciiTheme="majorHAnsi" w:hAnsiTheme="majorHAnsi" w:cstheme="majorHAnsi" w:hint="eastAsia"/>
                <w:color w:val="000000"/>
                <w:sz w:val="24"/>
              </w:rPr>
              <w:t>工商银行济南南辛支行</w:t>
            </w:r>
          </w:p>
          <w:p w14:paraId="7F0D3E64"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 xml:space="preserve">Open bank: </w:t>
            </w:r>
            <w:r>
              <w:rPr>
                <w:rFonts w:asciiTheme="majorHAnsi" w:hAnsiTheme="majorHAnsi" w:cstheme="majorHAnsi" w:hint="eastAsia"/>
                <w:color w:val="000000"/>
                <w:sz w:val="24"/>
              </w:rPr>
              <w:t>Ji</w:t>
            </w:r>
            <w:r>
              <w:rPr>
                <w:rFonts w:asciiTheme="majorHAnsi" w:hAnsiTheme="majorHAnsi" w:cstheme="majorHAnsi"/>
                <w:color w:val="000000"/>
                <w:sz w:val="24"/>
              </w:rPr>
              <w:t>nan Nanxin Branch of ICBC</w:t>
            </w:r>
          </w:p>
          <w:p w14:paraId="3A1F8AB3"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帐</w:t>
            </w:r>
            <w:r>
              <w:rPr>
                <w:rFonts w:asciiTheme="majorHAnsi" w:hAnsiTheme="majorHAnsi" w:cstheme="majorHAnsi"/>
                <w:color w:val="000000"/>
                <w:sz w:val="24"/>
              </w:rPr>
              <w:t xml:space="preserve">  </w:t>
            </w:r>
            <w:r>
              <w:rPr>
                <w:rFonts w:asciiTheme="majorHAnsi" w:hAnsiTheme="majorHAnsi" w:cstheme="majorHAnsi"/>
                <w:color w:val="000000"/>
                <w:sz w:val="24"/>
              </w:rPr>
              <w:t>号：</w:t>
            </w:r>
            <w:r>
              <w:rPr>
                <w:rFonts w:asciiTheme="majorHAnsi" w:hAnsiTheme="majorHAnsi" w:cstheme="majorHAnsi" w:hint="eastAsia"/>
                <w:color w:val="000000"/>
                <w:sz w:val="24"/>
              </w:rPr>
              <w:t>1</w:t>
            </w:r>
            <w:r>
              <w:rPr>
                <w:rFonts w:asciiTheme="majorHAnsi" w:hAnsiTheme="majorHAnsi" w:cstheme="majorHAnsi"/>
                <w:color w:val="000000"/>
                <w:sz w:val="24"/>
              </w:rPr>
              <w:t>602006609004008543</w:t>
            </w:r>
          </w:p>
          <w:p w14:paraId="6718BEFB"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Account No.: 1602006609004008543</w:t>
            </w:r>
          </w:p>
          <w:p w14:paraId="3B6387BD"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税</w:t>
            </w:r>
            <w:r>
              <w:rPr>
                <w:rFonts w:asciiTheme="majorHAnsi" w:hAnsiTheme="majorHAnsi" w:cstheme="majorHAnsi"/>
                <w:color w:val="000000"/>
                <w:sz w:val="24"/>
              </w:rPr>
              <w:t xml:space="preserve">  </w:t>
            </w:r>
            <w:r>
              <w:rPr>
                <w:rFonts w:asciiTheme="majorHAnsi" w:hAnsiTheme="majorHAnsi" w:cstheme="majorHAnsi"/>
                <w:color w:val="000000"/>
                <w:sz w:val="24"/>
              </w:rPr>
              <w:t>号：</w:t>
            </w:r>
            <w:r>
              <w:rPr>
                <w:rFonts w:asciiTheme="majorHAnsi" w:hAnsiTheme="majorHAnsi" w:cstheme="majorHAnsi" w:hint="eastAsia"/>
                <w:color w:val="000000"/>
                <w:sz w:val="24"/>
              </w:rPr>
              <w:t>9</w:t>
            </w:r>
            <w:r>
              <w:rPr>
                <w:rFonts w:asciiTheme="majorHAnsi" w:hAnsiTheme="majorHAnsi" w:cstheme="majorHAnsi"/>
                <w:color w:val="000000"/>
                <w:sz w:val="24"/>
              </w:rPr>
              <w:t>137010026435729X5</w:t>
            </w:r>
          </w:p>
          <w:p w14:paraId="745B2E5B" w14:textId="77777777" w:rsidR="0050683D" w:rsidRDefault="006560DA">
            <w:pPr>
              <w:spacing w:line="360" w:lineRule="auto"/>
              <w:rPr>
                <w:rFonts w:asciiTheme="majorHAnsi" w:hAnsiTheme="majorHAnsi" w:cstheme="majorHAnsi"/>
                <w:color w:val="000000"/>
                <w:sz w:val="24"/>
              </w:rPr>
            </w:pPr>
            <w:r>
              <w:rPr>
                <w:rFonts w:asciiTheme="majorHAnsi" w:hAnsiTheme="majorHAnsi" w:cstheme="majorHAnsi"/>
                <w:color w:val="000000"/>
                <w:sz w:val="24"/>
              </w:rPr>
              <w:t>Tax No. 9137010026435729X5</w:t>
            </w:r>
          </w:p>
        </w:tc>
        <w:tc>
          <w:tcPr>
            <w:tcW w:w="4531" w:type="dxa"/>
          </w:tcPr>
          <w:p w14:paraId="327C74C6" w14:textId="77777777" w:rsidR="00053A88" w:rsidRDefault="00053A88" w:rsidP="00053A88">
            <w:pPr>
              <w:spacing w:line="360" w:lineRule="auto"/>
              <w:rPr>
                <w:rFonts w:asciiTheme="majorHAnsi" w:hAnsiTheme="majorHAnsi" w:cstheme="majorHAnsi"/>
                <w:bCs/>
                <w:color w:val="000000"/>
                <w:sz w:val="24"/>
                <w:lang w:val="de-CH"/>
              </w:rPr>
            </w:pPr>
            <w:r>
              <w:rPr>
                <w:rFonts w:asciiTheme="majorHAnsi" w:hAnsiTheme="majorHAnsi" w:cstheme="majorHAnsi"/>
                <w:bCs/>
                <w:color w:val="000000"/>
                <w:sz w:val="24"/>
              </w:rPr>
              <w:t>DieTronic s.r.l.</w:t>
            </w:r>
          </w:p>
          <w:p w14:paraId="6B989DDA" w14:textId="77777777" w:rsidR="00053A88" w:rsidRDefault="00053A88" w:rsidP="00053A88">
            <w:pPr>
              <w:spacing w:line="360" w:lineRule="auto"/>
              <w:rPr>
                <w:rFonts w:asciiTheme="majorHAnsi" w:hAnsiTheme="majorHAnsi" w:cstheme="majorHAnsi"/>
                <w:bCs/>
                <w:color w:val="000000"/>
                <w:sz w:val="24"/>
                <w:lang w:val="de-CH"/>
              </w:rPr>
            </w:pPr>
            <w:r>
              <w:rPr>
                <w:rFonts w:asciiTheme="majorHAnsi" w:hAnsiTheme="majorHAnsi" w:cstheme="majorHAnsi"/>
                <w:bCs/>
                <w:color w:val="000000"/>
                <w:sz w:val="24"/>
                <w:lang w:val="de-CH"/>
              </w:rPr>
              <w:t xml:space="preserve">Address: </w:t>
            </w:r>
          </w:p>
          <w:p w14:paraId="58ECB0CD" w14:textId="77777777" w:rsidR="00053A88" w:rsidRPr="0038595C" w:rsidRDefault="00053A88" w:rsidP="00053A88">
            <w:pPr>
              <w:spacing w:line="360" w:lineRule="auto"/>
              <w:rPr>
                <w:rFonts w:asciiTheme="majorHAnsi" w:hAnsiTheme="majorHAnsi" w:cstheme="majorHAnsi"/>
                <w:bCs/>
                <w:color w:val="000000"/>
                <w:sz w:val="24"/>
                <w:lang w:val="de-CH"/>
              </w:rPr>
            </w:pPr>
            <w:r w:rsidRPr="0038595C">
              <w:rPr>
                <w:rFonts w:asciiTheme="majorHAnsi" w:hAnsiTheme="majorHAnsi" w:cstheme="majorHAnsi"/>
                <w:bCs/>
                <w:color w:val="000000"/>
                <w:sz w:val="24"/>
                <w:u w:val="single"/>
                <w:lang w:val="de-CH"/>
              </w:rPr>
              <w:t>Registered office</w:t>
            </w:r>
            <w:r w:rsidRPr="0038595C">
              <w:rPr>
                <w:rFonts w:asciiTheme="majorHAnsi" w:hAnsiTheme="majorHAnsi" w:cstheme="majorHAnsi"/>
                <w:bCs/>
                <w:color w:val="000000"/>
                <w:sz w:val="24"/>
                <w:lang w:val="de-CH"/>
              </w:rPr>
              <w:t>:</w:t>
            </w:r>
          </w:p>
          <w:p w14:paraId="0B478503" w14:textId="77777777" w:rsidR="00053A88" w:rsidRPr="0038595C" w:rsidRDefault="00053A88" w:rsidP="00053A88">
            <w:pPr>
              <w:spacing w:line="360" w:lineRule="auto"/>
              <w:rPr>
                <w:rFonts w:asciiTheme="majorHAnsi" w:hAnsiTheme="majorHAnsi" w:cstheme="majorHAnsi"/>
                <w:bCs/>
                <w:color w:val="000000"/>
                <w:sz w:val="24"/>
                <w:lang w:val="de-CH"/>
              </w:rPr>
            </w:pPr>
            <w:r w:rsidRPr="0038595C">
              <w:rPr>
                <w:rFonts w:asciiTheme="majorHAnsi" w:hAnsiTheme="majorHAnsi" w:cstheme="majorHAnsi"/>
                <w:bCs/>
                <w:color w:val="000000"/>
                <w:sz w:val="24"/>
                <w:lang w:val="de-CH"/>
              </w:rPr>
              <w:t>Via Giovanni XXIII, 23</w:t>
            </w:r>
          </w:p>
          <w:p w14:paraId="51C68414" w14:textId="77777777" w:rsidR="00053A88" w:rsidRPr="0038595C" w:rsidRDefault="00053A88" w:rsidP="00053A88">
            <w:pPr>
              <w:spacing w:line="360" w:lineRule="auto"/>
              <w:rPr>
                <w:rFonts w:asciiTheme="majorHAnsi" w:hAnsiTheme="majorHAnsi" w:cstheme="majorHAnsi"/>
                <w:bCs/>
                <w:color w:val="000000"/>
                <w:sz w:val="24"/>
                <w:lang w:val="de-CH"/>
              </w:rPr>
            </w:pPr>
            <w:r w:rsidRPr="0038595C">
              <w:rPr>
                <w:rFonts w:asciiTheme="majorHAnsi" w:hAnsiTheme="majorHAnsi" w:cstheme="majorHAnsi"/>
                <w:bCs/>
                <w:color w:val="000000"/>
                <w:sz w:val="24"/>
                <w:lang w:val="de-CH"/>
              </w:rPr>
              <w:t>97014 Ispica (RG)</w:t>
            </w:r>
          </w:p>
          <w:p w14:paraId="47C5D1C0" w14:textId="77777777" w:rsidR="00053A88" w:rsidRPr="0038595C" w:rsidRDefault="00053A88" w:rsidP="00053A88">
            <w:pPr>
              <w:spacing w:line="360" w:lineRule="auto"/>
              <w:rPr>
                <w:rFonts w:asciiTheme="majorHAnsi" w:hAnsiTheme="majorHAnsi" w:cstheme="majorHAnsi"/>
                <w:bCs/>
                <w:color w:val="000000"/>
                <w:sz w:val="24"/>
                <w:lang w:val="de-CH"/>
              </w:rPr>
            </w:pPr>
            <w:r w:rsidRPr="0038595C">
              <w:rPr>
                <w:rFonts w:asciiTheme="majorHAnsi" w:hAnsiTheme="majorHAnsi" w:cstheme="majorHAnsi"/>
                <w:bCs/>
                <w:color w:val="000000"/>
                <w:sz w:val="24"/>
                <w:u w:val="single"/>
                <w:lang w:val="de-CH"/>
              </w:rPr>
              <w:t>Headquarter</w:t>
            </w:r>
            <w:r w:rsidRPr="0038595C">
              <w:rPr>
                <w:rFonts w:asciiTheme="majorHAnsi" w:hAnsiTheme="majorHAnsi" w:cstheme="majorHAnsi"/>
                <w:bCs/>
                <w:color w:val="000000"/>
                <w:sz w:val="24"/>
                <w:lang w:val="de-CH"/>
              </w:rPr>
              <w:t>:</w:t>
            </w:r>
          </w:p>
          <w:p w14:paraId="0B0C8E77" w14:textId="77777777" w:rsidR="00053A88" w:rsidRPr="0038595C" w:rsidRDefault="00053A88" w:rsidP="00053A88">
            <w:pPr>
              <w:spacing w:line="360" w:lineRule="auto"/>
              <w:rPr>
                <w:rFonts w:asciiTheme="majorHAnsi" w:hAnsiTheme="majorHAnsi" w:cstheme="majorHAnsi"/>
                <w:bCs/>
                <w:color w:val="000000"/>
                <w:sz w:val="24"/>
                <w:lang w:val="de-CH"/>
              </w:rPr>
            </w:pPr>
            <w:r w:rsidRPr="0038595C">
              <w:rPr>
                <w:rFonts w:asciiTheme="majorHAnsi" w:hAnsiTheme="majorHAnsi" w:cstheme="majorHAnsi"/>
                <w:bCs/>
                <w:color w:val="000000"/>
                <w:sz w:val="24"/>
                <w:lang w:val="de-CH"/>
              </w:rPr>
              <w:t>Via Madre Teresa di Calcutta, 9/13</w:t>
            </w:r>
          </w:p>
          <w:p w14:paraId="7BC22B4A" w14:textId="77777777" w:rsidR="00053A88" w:rsidRDefault="00053A88" w:rsidP="00053A88">
            <w:pPr>
              <w:spacing w:line="360" w:lineRule="auto"/>
              <w:rPr>
                <w:rFonts w:asciiTheme="majorHAnsi" w:hAnsiTheme="majorHAnsi" w:cstheme="majorHAnsi"/>
                <w:bCs/>
                <w:color w:val="000000"/>
                <w:sz w:val="24"/>
                <w:lang w:val="de-CH"/>
              </w:rPr>
            </w:pPr>
            <w:r w:rsidRPr="0038595C">
              <w:rPr>
                <w:rFonts w:asciiTheme="majorHAnsi" w:hAnsiTheme="majorHAnsi" w:cstheme="majorHAnsi"/>
                <w:bCs/>
                <w:color w:val="000000"/>
                <w:sz w:val="24"/>
                <w:lang w:val="de-CH"/>
              </w:rPr>
              <w:t>26866 SANT’ANGELO LODIGIANO (LO)</w:t>
            </w:r>
          </w:p>
          <w:p w14:paraId="6303C1B2" w14:textId="77777777" w:rsidR="00053A88" w:rsidRDefault="00053A88" w:rsidP="00053A88">
            <w:pPr>
              <w:spacing w:line="360" w:lineRule="auto"/>
              <w:rPr>
                <w:rFonts w:asciiTheme="majorHAnsi" w:hAnsiTheme="majorHAnsi" w:cstheme="majorHAnsi"/>
                <w:color w:val="000000"/>
                <w:sz w:val="24"/>
                <w:lang w:val="de-CH"/>
              </w:rPr>
            </w:pPr>
          </w:p>
          <w:p w14:paraId="222AC7C5" w14:textId="77777777" w:rsidR="00053A88" w:rsidRPr="00472B99" w:rsidRDefault="00053A88" w:rsidP="00053A88">
            <w:pPr>
              <w:spacing w:line="360" w:lineRule="auto"/>
              <w:rPr>
                <w:rFonts w:asciiTheme="majorHAnsi" w:hAnsiTheme="majorHAnsi" w:cstheme="majorHAnsi"/>
                <w:color w:val="000000"/>
                <w:sz w:val="24"/>
                <w:lang w:val="it-IT"/>
              </w:rPr>
            </w:pPr>
            <w:r w:rsidRPr="00472B99">
              <w:rPr>
                <w:rFonts w:asciiTheme="majorHAnsi" w:hAnsiTheme="majorHAnsi" w:cstheme="majorHAnsi"/>
                <w:color w:val="000000"/>
                <w:sz w:val="24"/>
                <w:lang w:val="it-IT"/>
              </w:rPr>
              <w:t>Contact person: Giovanni Amato</w:t>
            </w:r>
          </w:p>
          <w:p w14:paraId="5E3E9EF1" w14:textId="77777777" w:rsidR="00053A88" w:rsidRDefault="00053A88" w:rsidP="00053A88">
            <w:pPr>
              <w:spacing w:line="360" w:lineRule="auto"/>
              <w:rPr>
                <w:rFonts w:asciiTheme="majorHAnsi" w:hAnsiTheme="majorHAnsi" w:cstheme="majorHAnsi"/>
                <w:color w:val="000000"/>
                <w:sz w:val="24"/>
                <w:lang w:val="fr-CH"/>
              </w:rPr>
            </w:pPr>
            <w:r>
              <w:rPr>
                <w:rFonts w:asciiTheme="majorHAnsi" w:hAnsiTheme="majorHAnsi" w:cstheme="majorHAnsi"/>
                <w:color w:val="000000"/>
                <w:sz w:val="24"/>
                <w:lang w:val="fr-CH"/>
              </w:rPr>
              <w:t>Tel</w:t>
            </w:r>
            <w:r w:rsidRPr="0038595C">
              <w:rPr>
                <w:rFonts w:asciiTheme="majorHAnsi" w:hAnsiTheme="majorHAnsi" w:cstheme="majorHAnsi"/>
                <w:color w:val="000000"/>
                <w:sz w:val="24"/>
              </w:rPr>
              <w:t>: (+39) 3482854898</w:t>
            </w:r>
          </w:p>
          <w:p w14:paraId="23645D3E" w14:textId="77777777" w:rsidR="00053A88" w:rsidRDefault="00053A88" w:rsidP="00053A88">
            <w:pPr>
              <w:spacing w:line="360" w:lineRule="auto"/>
              <w:rPr>
                <w:rFonts w:asciiTheme="majorHAnsi" w:hAnsiTheme="majorHAnsi" w:cstheme="majorHAnsi"/>
                <w:color w:val="000000"/>
                <w:sz w:val="24"/>
              </w:rPr>
            </w:pPr>
            <w:r>
              <w:rPr>
                <w:rFonts w:asciiTheme="majorHAnsi" w:hAnsiTheme="majorHAnsi" w:cstheme="majorHAnsi"/>
                <w:sz w:val="24"/>
              </w:rPr>
              <w:t>Commercial register Number:</w:t>
            </w:r>
          </w:p>
          <w:p w14:paraId="5C59D742" w14:textId="77777777" w:rsidR="00053A88" w:rsidRDefault="00053A88" w:rsidP="00053A88">
            <w:pPr>
              <w:spacing w:line="360" w:lineRule="auto"/>
              <w:rPr>
                <w:rFonts w:asciiTheme="majorHAnsi" w:hAnsiTheme="majorHAnsi" w:cstheme="majorHAnsi"/>
                <w:sz w:val="24"/>
              </w:rPr>
            </w:pPr>
            <w:r>
              <w:rPr>
                <w:rFonts w:asciiTheme="majorHAnsi" w:hAnsiTheme="majorHAnsi" w:cstheme="majorHAnsi"/>
                <w:sz w:val="24"/>
              </w:rPr>
              <w:t>I</w:t>
            </w:r>
            <w:r w:rsidRPr="0038595C">
              <w:rPr>
                <w:rFonts w:asciiTheme="majorHAnsi" w:hAnsiTheme="majorHAnsi" w:cstheme="majorHAnsi"/>
                <w:sz w:val="24"/>
              </w:rPr>
              <w:t>T04298080963</w:t>
            </w:r>
          </w:p>
          <w:p w14:paraId="7DA3E09B" w14:textId="77777777" w:rsidR="00053A88" w:rsidRPr="001E5344" w:rsidRDefault="00053A88" w:rsidP="00053A88">
            <w:pPr>
              <w:spacing w:line="360" w:lineRule="auto"/>
              <w:rPr>
                <w:rFonts w:asciiTheme="majorHAnsi" w:hAnsiTheme="majorHAnsi" w:cstheme="majorHAnsi"/>
                <w:sz w:val="24"/>
              </w:rPr>
            </w:pPr>
            <w:r w:rsidRPr="001E5344">
              <w:rPr>
                <w:rFonts w:asciiTheme="majorHAnsi" w:hAnsiTheme="majorHAnsi" w:cstheme="majorHAnsi"/>
                <w:sz w:val="24"/>
              </w:rPr>
              <w:t xml:space="preserve">Bank name: </w:t>
            </w:r>
            <w:r w:rsidRPr="0038595C">
              <w:rPr>
                <w:rFonts w:asciiTheme="majorHAnsi" w:hAnsiTheme="majorHAnsi" w:cstheme="majorHAnsi"/>
                <w:sz w:val="24"/>
              </w:rPr>
              <w:t>BANCO BPM SPA/ SANT’ANGELO LODIGIANO</w:t>
            </w:r>
          </w:p>
          <w:p w14:paraId="12EC8E27" w14:textId="77777777" w:rsidR="00053A88" w:rsidRPr="001E5344" w:rsidRDefault="00053A88" w:rsidP="00053A88">
            <w:pPr>
              <w:spacing w:line="360" w:lineRule="auto"/>
              <w:rPr>
                <w:rFonts w:asciiTheme="majorHAnsi" w:hAnsiTheme="majorHAnsi" w:cstheme="majorHAnsi"/>
                <w:sz w:val="24"/>
              </w:rPr>
            </w:pPr>
            <w:r w:rsidRPr="001E5344">
              <w:rPr>
                <w:rFonts w:asciiTheme="majorHAnsi" w:hAnsiTheme="majorHAnsi" w:cstheme="majorHAnsi"/>
                <w:sz w:val="24"/>
              </w:rPr>
              <w:t xml:space="preserve">SWIFT code: </w:t>
            </w:r>
            <w:r w:rsidRPr="0038595C">
              <w:rPr>
                <w:rFonts w:asciiTheme="majorHAnsi" w:hAnsiTheme="majorHAnsi" w:cstheme="majorHAnsi"/>
                <w:sz w:val="24"/>
              </w:rPr>
              <w:t>BAPPIT21M06</w:t>
            </w:r>
          </w:p>
          <w:p w14:paraId="18161AC1" w14:textId="3B136E64" w:rsidR="00053A88" w:rsidRPr="0065214D" w:rsidRDefault="00053A88" w:rsidP="00053A88">
            <w:pPr>
              <w:spacing w:line="360" w:lineRule="auto"/>
              <w:rPr>
                <w:rFonts w:asciiTheme="majorHAnsi" w:hAnsiTheme="majorHAnsi" w:cstheme="majorHAnsi"/>
                <w:sz w:val="24"/>
                <w:lang w:val="it-IT"/>
              </w:rPr>
            </w:pPr>
            <w:r w:rsidRPr="0065214D">
              <w:rPr>
                <w:rFonts w:asciiTheme="majorHAnsi" w:hAnsiTheme="majorHAnsi" w:cstheme="majorHAnsi"/>
                <w:sz w:val="24"/>
                <w:lang w:val="it-IT"/>
              </w:rPr>
              <w:t xml:space="preserve">Bank address: </w:t>
            </w:r>
            <w:r w:rsidR="0065214D" w:rsidRPr="0065214D">
              <w:rPr>
                <w:rFonts w:asciiTheme="majorHAnsi" w:hAnsiTheme="majorHAnsi" w:cstheme="majorHAnsi"/>
                <w:sz w:val="24"/>
                <w:lang w:val="it-IT"/>
              </w:rPr>
              <w:t>Piazza dei Ca</w:t>
            </w:r>
            <w:r w:rsidR="0065214D">
              <w:rPr>
                <w:rFonts w:asciiTheme="majorHAnsi" w:hAnsiTheme="majorHAnsi" w:cstheme="majorHAnsi"/>
                <w:sz w:val="24"/>
                <w:lang w:val="it-IT"/>
              </w:rPr>
              <w:t>duti, 1 angolo Via Mazzini, 26866 Sant’Angelo Lodigiano</w:t>
            </w:r>
            <w:r w:rsidR="00B551E0">
              <w:rPr>
                <w:rFonts w:asciiTheme="majorHAnsi" w:hAnsiTheme="majorHAnsi" w:cstheme="majorHAnsi"/>
                <w:sz w:val="24"/>
                <w:lang w:val="it-IT"/>
              </w:rPr>
              <w:t>, ITALY</w:t>
            </w:r>
            <w:r w:rsidR="0065214D">
              <w:rPr>
                <w:rFonts w:asciiTheme="majorHAnsi" w:hAnsiTheme="majorHAnsi" w:cstheme="majorHAnsi"/>
                <w:sz w:val="24"/>
                <w:lang w:val="it-IT"/>
              </w:rPr>
              <w:t xml:space="preserve"> </w:t>
            </w:r>
          </w:p>
          <w:p w14:paraId="52E01796" w14:textId="038C3A6F" w:rsidR="00EA4AD9" w:rsidRDefault="00053A88" w:rsidP="00053A88">
            <w:pPr>
              <w:spacing w:line="360" w:lineRule="auto"/>
              <w:rPr>
                <w:rFonts w:asciiTheme="majorHAnsi" w:hAnsiTheme="majorHAnsi" w:cstheme="majorHAnsi"/>
                <w:sz w:val="24"/>
              </w:rPr>
            </w:pPr>
            <w:r w:rsidRPr="001E5344">
              <w:rPr>
                <w:rFonts w:asciiTheme="majorHAnsi" w:hAnsiTheme="majorHAnsi" w:cstheme="majorHAnsi"/>
                <w:sz w:val="24"/>
              </w:rPr>
              <w:t>Bank account No.:</w:t>
            </w:r>
            <w:r w:rsidR="0065214D">
              <w:rPr>
                <w:rFonts w:asciiTheme="majorHAnsi" w:hAnsiTheme="majorHAnsi" w:cstheme="majorHAnsi"/>
                <w:sz w:val="24"/>
              </w:rPr>
              <w:t xml:space="preserve"> 000000001797</w:t>
            </w:r>
          </w:p>
        </w:tc>
      </w:tr>
    </w:tbl>
    <w:p w14:paraId="613A42B7" w14:textId="77777777" w:rsidR="0050683D" w:rsidRDefault="0050683D">
      <w:pPr>
        <w:rPr>
          <w:rFonts w:asciiTheme="majorHAnsi" w:hAnsiTheme="majorHAnsi" w:cstheme="majorHAnsi"/>
          <w:color w:val="000000"/>
          <w:sz w:val="4"/>
          <w:szCs w:val="4"/>
          <w:lang w:val="fr-CH"/>
        </w:rPr>
      </w:pPr>
    </w:p>
    <w:sectPr w:rsidR="0050683D">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C453" w14:textId="77777777" w:rsidR="009F5575" w:rsidRDefault="009F5575">
      <w:r>
        <w:separator/>
      </w:r>
    </w:p>
  </w:endnote>
  <w:endnote w:type="continuationSeparator" w:id="0">
    <w:p w14:paraId="3721B285" w14:textId="77777777" w:rsidR="009F5575" w:rsidRDefault="009F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Zhongsong">
    <w:altName w:val="Microsoft YaHei"/>
    <w:charset w:val="86"/>
    <w:family w:val="auto"/>
    <w:pitch w:val="variable"/>
    <w:sig w:usb0="00000287" w:usb1="080F0000" w:usb2="00000010" w:usb3="00000000" w:csb0="0004009F" w:csb1="00000000"/>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583413"/>
      <w:docPartObj>
        <w:docPartGallery w:val="AutoText"/>
      </w:docPartObj>
    </w:sdtPr>
    <w:sdtContent>
      <w:sdt>
        <w:sdtPr>
          <w:id w:val="1728636285"/>
          <w:docPartObj>
            <w:docPartGallery w:val="AutoText"/>
          </w:docPartObj>
        </w:sdtPr>
        <w:sdtContent>
          <w:p w14:paraId="3028F8A5" w14:textId="77777777" w:rsidR="0050683D" w:rsidRDefault="006560DA">
            <w:pPr>
              <w:pStyle w:val="Pidipagina"/>
              <w:jc w:val="center"/>
            </w:pPr>
            <w:r>
              <w:rPr>
                <w:lang w:val="de-DE"/>
              </w:rPr>
              <w:t xml:space="preserve">Page </w:t>
            </w:r>
            <w:r>
              <w:rPr>
                <w:b/>
                <w:bCs/>
                <w:sz w:val="24"/>
              </w:rPr>
              <w:fldChar w:fldCharType="begin"/>
            </w:r>
            <w:r>
              <w:rPr>
                <w:b/>
                <w:bCs/>
              </w:rPr>
              <w:instrText>PAGE</w:instrText>
            </w:r>
            <w:r>
              <w:rPr>
                <w:b/>
                <w:bCs/>
                <w:sz w:val="24"/>
              </w:rPr>
              <w:fldChar w:fldCharType="separate"/>
            </w:r>
            <w:r w:rsidR="00F05F96">
              <w:rPr>
                <w:b/>
                <w:bCs/>
                <w:noProof/>
              </w:rPr>
              <w:t>9</w:t>
            </w:r>
            <w:r>
              <w:rPr>
                <w:b/>
                <w:bCs/>
                <w:sz w:val="24"/>
              </w:rPr>
              <w:fldChar w:fldCharType="end"/>
            </w:r>
            <w:r>
              <w:rPr>
                <w:lang w:val="de-DE"/>
              </w:rPr>
              <w:t xml:space="preserve"> of </w:t>
            </w:r>
            <w:r>
              <w:rPr>
                <w:b/>
                <w:bCs/>
                <w:sz w:val="24"/>
              </w:rPr>
              <w:fldChar w:fldCharType="begin"/>
            </w:r>
            <w:r>
              <w:rPr>
                <w:b/>
                <w:bCs/>
              </w:rPr>
              <w:instrText>NUMPAGES</w:instrText>
            </w:r>
            <w:r>
              <w:rPr>
                <w:b/>
                <w:bCs/>
                <w:sz w:val="24"/>
              </w:rPr>
              <w:fldChar w:fldCharType="separate"/>
            </w:r>
            <w:r w:rsidR="00F05F96">
              <w:rPr>
                <w:b/>
                <w:bCs/>
                <w:noProof/>
              </w:rPr>
              <w:t>18</w:t>
            </w:r>
            <w:r>
              <w:rPr>
                <w:b/>
                <w:bCs/>
                <w:sz w:val="24"/>
              </w:rPr>
              <w:fldChar w:fldCharType="end"/>
            </w:r>
          </w:p>
        </w:sdtContent>
      </w:sdt>
    </w:sdtContent>
  </w:sdt>
  <w:p w14:paraId="2ED7B1A0" w14:textId="77777777" w:rsidR="0050683D" w:rsidRDefault="005068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4D7A" w14:textId="77777777" w:rsidR="009F5575" w:rsidRDefault="009F5575">
      <w:r>
        <w:separator/>
      </w:r>
    </w:p>
  </w:footnote>
  <w:footnote w:type="continuationSeparator" w:id="0">
    <w:p w14:paraId="3C14C89D" w14:textId="77777777" w:rsidR="009F5575" w:rsidRDefault="009F55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4751"/>
    <w:multiLevelType w:val="multilevel"/>
    <w:tmpl w:val="69FB7ED6"/>
    <w:lvl w:ilvl="0">
      <w:start w:val="1"/>
      <w:numFmt w:val="decimal"/>
      <w:lvlText w:val="%1."/>
      <w:lvlJc w:val="left"/>
      <w:pPr>
        <w:ind w:left="720" w:hanging="360"/>
      </w:pPr>
      <w:rPr>
        <w:rFonts w:ascii="SimSun" w:eastAsia="SimSun" w:hAnsi="SimSun" w:cs="Arial" w:hint="default"/>
        <w:sz w:val="20"/>
        <w:szCs w:val="16"/>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 w15:restartNumberingAfterBreak="0">
    <w:nsid w:val="0E033A7C"/>
    <w:multiLevelType w:val="multilevel"/>
    <w:tmpl w:val="0E033A7C"/>
    <w:lvl w:ilvl="0">
      <w:start w:val="1"/>
      <w:numFmt w:val="japaneseCounting"/>
      <w:lvlText w:val="第%1条"/>
      <w:lvlJc w:val="left"/>
      <w:pPr>
        <w:tabs>
          <w:tab w:val="left" w:pos="720"/>
        </w:tabs>
        <w:ind w:left="720" w:hanging="720"/>
      </w:pPr>
      <w:rPr>
        <w:rFonts w:hint="default"/>
        <w:lang w:val="en-US"/>
      </w:rPr>
    </w:lvl>
    <w:lvl w:ilvl="1">
      <w:start w:val="1"/>
      <w:numFmt w:val="decimal"/>
      <w:lvlText w:val="%2、"/>
      <w:lvlJc w:val="left"/>
      <w:pPr>
        <w:tabs>
          <w:tab w:val="left" w:pos="360"/>
        </w:tabs>
        <w:ind w:left="36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157439DA"/>
    <w:multiLevelType w:val="multilevel"/>
    <w:tmpl w:val="157439D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1F1A4EDD"/>
    <w:multiLevelType w:val="multilevel"/>
    <w:tmpl w:val="1F1A4EDD"/>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20E405E4"/>
    <w:multiLevelType w:val="multilevel"/>
    <w:tmpl w:val="20E405E4"/>
    <w:lvl w:ilvl="0">
      <w:start w:val="1"/>
      <w:numFmt w:val="decimal"/>
      <w:lvlText w:val="%1.1."/>
      <w:lvlJc w:val="left"/>
      <w:pPr>
        <w:ind w:left="1638" w:hanging="360"/>
      </w:pPr>
      <w:rPr>
        <w:rFonts w:hint="default"/>
      </w:rPr>
    </w:lvl>
    <w:lvl w:ilvl="1">
      <w:start w:val="1"/>
      <w:numFmt w:val="decimal"/>
      <w:lvlText w:val="%1.%2."/>
      <w:lvlJc w:val="left"/>
      <w:pPr>
        <w:ind w:left="2070" w:hanging="432"/>
      </w:pPr>
      <w:rPr>
        <w:rFonts w:hint="default"/>
      </w:rPr>
    </w:lvl>
    <w:lvl w:ilvl="2">
      <w:start w:val="1"/>
      <w:numFmt w:val="decimal"/>
      <w:lvlText w:val="%1.%2.%3."/>
      <w:lvlJc w:val="left"/>
      <w:pPr>
        <w:ind w:left="2502" w:hanging="504"/>
      </w:pPr>
      <w:rPr>
        <w:rFonts w:hint="default"/>
      </w:rPr>
    </w:lvl>
    <w:lvl w:ilvl="3">
      <w:start w:val="1"/>
      <w:numFmt w:val="decimal"/>
      <w:lvlText w:val="%1.%2.%3.%4."/>
      <w:lvlJc w:val="left"/>
      <w:pPr>
        <w:ind w:left="3006" w:hanging="648"/>
      </w:pPr>
      <w:rPr>
        <w:rFonts w:hint="default"/>
      </w:rPr>
    </w:lvl>
    <w:lvl w:ilvl="4">
      <w:start w:val="1"/>
      <w:numFmt w:val="decimal"/>
      <w:lvlText w:val="%1.%2.%3.%4.%5."/>
      <w:lvlJc w:val="left"/>
      <w:pPr>
        <w:ind w:left="3510" w:hanging="792"/>
      </w:pPr>
      <w:rPr>
        <w:rFonts w:hint="default"/>
      </w:rPr>
    </w:lvl>
    <w:lvl w:ilvl="5">
      <w:start w:val="1"/>
      <w:numFmt w:val="decimal"/>
      <w:lvlText w:val="%1.%2.%3.%4.%5.%6."/>
      <w:lvlJc w:val="left"/>
      <w:pPr>
        <w:ind w:left="4014" w:hanging="936"/>
      </w:pPr>
      <w:rPr>
        <w:rFonts w:hint="default"/>
      </w:rPr>
    </w:lvl>
    <w:lvl w:ilvl="6">
      <w:start w:val="1"/>
      <w:numFmt w:val="decimal"/>
      <w:lvlText w:val="%1.%2.%3.%4.%5.%6.%7."/>
      <w:lvlJc w:val="left"/>
      <w:pPr>
        <w:ind w:left="4518" w:hanging="1080"/>
      </w:pPr>
      <w:rPr>
        <w:rFonts w:hint="default"/>
      </w:rPr>
    </w:lvl>
    <w:lvl w:ilvl="7">
      <w:start w:val="1"/>
      <w:numFmt w:val="decimal"/>
      <w:lvlText w:val="%1.%2.%3.%4.%5.%6.%7.%8."/>
      <w:lvlJc w:val="left"/>
      <w:pPr>
        <w:ind w:left="5022" w:hanging="1224"/>
      </w:pPr>
      <w:rPr>
        <w:rFonts w:hint="default"/>
      </w:rPr>
    </w:lvl>
    <w:lvl w:ilvl="8">
      <w:start w:val="1"/>
      <w:numFmt w:val="decimal"/>
      <w:lvlText w:val="%1.%2.%3.%4.%5.%6.%7.%8.%9."/>
      <w:lvlJc w:val="left"/>
      <w:pPr>
        <w:ind w:left="5598" w:hanging="1440"/>
      </w:pPr>
      <w:rPr>
        <w:rFonts w:hint="default"/>
      </w:rPr>
    </w:lvl>
  </w:abstractNum>
  <w:abstractNum w:abstractNumId="5" w15:restartNumberingAfterBreak="0">
    <w:nsid w:val="2F016EA6"/>
    <w:multiLevelType w:val="multilevel"/>
    <w:tmpl w:val="2F016EA6"/>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49376F1"/>
    <w:multiLevelType w:val="multilevel"/>
    <w:tmpl w:val="449376F1"/>
    <w:lvl w:ilvl="0">
      <w:start w:val="1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93A4316"/>
    <w:multiLevelType w:val="multilevel"/>
    <w:tmpl w:val="7B3B5EE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5B731C8F"/>
    <w:multiLevelType w:val="multilevel"/>
    <w:tmpl w:val="5B731C8F"/>
    <w:lvl w:ilvl="0">
      <w:start w:val="13"/>
      <w:numFmt w:val="decimal"/>
      <w:lvlText w:val="%1"/>
      <w:lvlJc w:val="left"/>
      <w:pPr>
        <w:ind w:left="360" w:hanging="360"/>
      </w:pPr>
      <w:rPr>
        <w:rFonts w:hint="default"/>
      </w:rPr>
    </w:lvl>
    <w:lvl w:ilvl="1">
      <w:start w:val="3"/>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9FB7ED6"/>
    <w:multiLevelType w:val="multilevel"/>
    <w:tmpl w:val="69FB7ED6"/>
    <w:lvl w:ilvl="0">
      <w:start w:val="1"/>
      <w:numFmt w:val="decimal"/>
      <w:lvlText w:val="%1."/>
      <w:lvlJc w:val="left"/>
      <w:pPr>
        <w:ind w:left="720" w:hanging="360"/>
      </w:pPr>
      <w:rPr>
        <w:rFonts w:ascii="SimSun" w:eastAsia="SimSun" w:hAnsi="SimSun" w:cs="Arial" w:hint="default"/>
        <w:sz w:val="20"/>
        <w:szCs w:val="16"/>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0" w15:restartNumberingAfterBreak="0">
    <w:nsid w:val="6AA211A3"/>
    <w:multiLevelType w:val="multilevel"/>
    <w:tmpl w:val="6AA211A3"/>
    <w:lvl w:ilvl="0">
      <w:start w:val="1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E9E72AE"/>
    <w:multiLevelType w:val="multilevel"/>
    <w:tmpl w:val="6E9E72AE"/>
    <w:lvl w:ilvl="0">
      <w:start w:val="13"/>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AAA27D5"/>
    <w:multiLevelType w:val="multilevel"/>
    <w:tmpl w:val="7AAA27D5"/>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B3B5EE0"/>
    <w:multiLevelType w:val="multilevel"/>
    <w:tmpl w:val="7B3B5EE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1549491460">
    <w:abstractNumId w:val="1"/>
  </w:num>
  <w:num w:numId="2" w16cid:durableId="1307517538">
    <w:abstractNumId w:val="4"/>
  </w:num>
  <w:num w:numId="3" w16cid:durableId="956834128">
    <w:abstractNumId w:val="12"/>
  </w:num>
  <w:num w:numId="4" w16cid:durableId="572012949">
    <w:abstractNumId w:val="5"/>
  </w:num>
  <w:num w:numId="5" w16cid:durableId="1596985016">
    <w:abstractNumId w:val="9"/>
  </w:num>
  <w:num w:numId="6" w16cid:durableId="332608362">
    <w:abstractNumId w:val="3"/>
  </w:num>
  <w:num w:numId="7" w16cid:durableId="1796213219">
    <w:abstractNumId w:val="2"/>
  </w:num>
  <w:num w:numId="8" w16cid:durableId="557932559">
    <w:abstractNumId w:val="13"/>
  </w:num>
  <w:num w:numId="9" w16cid:durableId="923688065">
    <w:abstractNumId w:val="6"/>
  </w:num>
  <w:num w:numId="10" w16cid:durableId="1469126838">
    <w:abstractNumId w:val="8"/>
  </w:num>
  <w:num w:numId="11" w16cid:durableId="1152139871">
    <w:abstractNumId w:val="11"/>
  </w:num>
  <w:num w:numId="12" w16cid:durableId="621035163">
    <w:abstractNumId w:val="10"/>
  </w:num>
  <w:num w:numId="13" w16cid:durableId="1201674981">
    <w:abstractNumId w:val="0"/>
  </w:num>
  <w:num w:numId="14" w16cid:durableId="935234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Q1NmZlMjdiZjA1ZTFjYTA1MjkxNjQ2MWNmOWUwNTAifQ=="/>
  </w:docVars>
  <w:rsids>
    <w:rsidRoot w:val="00242285"/>
    <w:rsid w:val="000006CD"/>
    <w:rsid w:val="000049E6"/>
    <w:rsid w:val="000063BA"/>
    <w:rsid w:val="00006DD1"/>
    <w:rsid w:val="00011787"/>
    <w:rsid w:val="00032335"/>
    <w:rsid w:val="00037C03"/>
    <w:rsid w:val="0004253E"/>
    <w:rsid w:val="00044D82"/>
    <w:rsid w:val="00046A39"/>
    <w:rsid w:val="00046FBE"/>
    <w:rsid w:val="00053A88"/>
    <w:rsid w:val="00056FD5"/>
    <w:rsid w:val="000573F5"/>
    <w:rsid w:val="000634F3"/>
    <w:rsid w:val="00064683"/>
    <w:rsid w:val="00066F10"/>
    <w:rsid w:val="00072ADC"/>
    <w:rsid w:val="000758EE"/>
    <w:rsid w:val="0007641E"/>
    <w:rsid w:val="000941A2"/>
    <w:rsid w:val="00095A73"/>
    <w:rsid w:val="0009662F"/>
    <w:rsid w:val="000A5DB7"/>
    <w:rsid w:val="000A75DA"/>
    <w:rsid w:val="000B04D4"/>
    <w:rsid w:val="000B280B"/>
    <w:rsid w:val="000D129D"/>
    <w:rsid w:val="000F1EFA"/>
    <w:rsid w:val="000F7A06"/>
    <w:rsid w:val="00101FE5"/>
    <w:rsid w:val="001031E1"/>
    <w:rsid w:val="00104B0C"/>
    <w:rsid w:val="00104CD1"/>
    <w:rsid w:val="00105035"/>
    <w:rsid w:val="00107556"/>
    <w:rsid w:val="00112D26"/>
    <w:rsid w:val="00114A03"/>
    <w:rsid w:val="00117B7D"/>
    <w:rsid w:val="0012284B"/>
    <w:rsid w:val="00122CEA"/>
    <w:rsid w:val="00122FB0"/>
    <w:rsid w:val="00133686"/>
    <w:rsid w:val="00134680"/>
    <w:rsid w:val="00147C27"/>
    <w:rsid w:val="0015090F"/>
    <w:rsid w:val="00153950"/>
    <w:rsid w:val="00153AED"/>
    <w:rsid w:val="001701AF"/>
    <w:rsid w:val="00173912"/>
    <w:rsid w:val="0017483B"/>
    <w:rsid w:val="001769D6"/>
    <w:rsid w:val="00180B79"/>
    <w:rsid w:val="00181539"/>
    <w:rsid w:val="00183E3D"/>
    <w:rsid w:val="001945FD"/>
    <w:rsid w:val="0019568E"/>
    <w:rsid w:val="00195A19"/>
    <w:rsid w:val="00196DA6"/>
    <w:rsid w:val="001A1A1D"/>
    <w:rsid w:val="001A47F8"/>
    <w:rsid w:val="001A6439"/>
    <w:rsid w:val="001A6AF2"/>
    <w:rsid w:val="001A7D1A"/>
    <w:rsid w:val="001B0917"/>
    <w:rsid w:val="001B7307"/>
    <w:rsid w:val="001D281D"/>
    <w:rsid w:val="001D285D"/>
    <w:rsid w:val="001D589A"/>
    <w:rsid w:val="001D77FC"/>
    <w:rsid w:val="001E0AAB"/>
    <w:rsid w:val="001E22DD"/>
    <w:rsid w:val="001E5344"/>
    <w:rsid w:val="001F2AA4"/>
    <w:rsid w:val="001F4547"/>
    <w:rsid w:val="001F7D11"/>
    <w:rsid w:val="002009DA"/>
    <w:rsid w:val="00207BA4"/>
    <w:rsid w:val="00210E67"/>
    <w:rsid w:val="0021707D"/>
    <w:rsid w:val="00224B90"/>
    <w:rsid w:val="002338C8"/>
    <w:rsid w:val="00235CB1"/>
    <w:rsid w:val="00235FE0"/>
    <w:rsid w:val="00242285"/>
    <w:rsid w:val="00244B22"/>
    <w:rsid w:val="0024778E"/>
    <w:rsid w:val="0025466D"/>
    <w:rsid w:val="00254E14"/>
    <w:rsid w:val="00255B37"/>
    <w:rsid w:val="00256F80"/>
    <w:rsid w:val="0026013B"/>
    <w:rsid w:val="00287BC8"/>
    <w:rsid w:val="00294167"/>
    <w:rsid w:val="002943E9"/>
    <w:rsid w:val="00297B77"/>
    <w:rsid w:val="002A0CE4"/>
    <w:rsid w:val="002B55F9"/>
    <w:rsid w:val="002C0091"/>
    <w:rsid w:val="002C52FE"/>
    <w:rsid w:val="002E1E23"/>
    <w:rsid w:val="002E1FAF"/>
    <w:rsid w:val="002F5C19"/>
    <w:rsid w:val="002F6D0B"/>
    <w:rsid w:val="00302543"/>
    <w:rsid w:val="00313D17"/>
    <w:rsid w:val="00314E8F"/>
    <w:rsid w:val="0032027F"/>
    <w:rsid w:val="0032187B"/>
    <w:rsid w:val="0032203A"/>
    <w:rsid w:val="0032489B"/>
    <w:rsid w:val="00341912"/>
    <w:rsid w:val="0034242F"/>
    <w:rsid w:val="00351669"/>
    <w:rsid w:val="00351D3B"/>
    <w:rsid w:val="0035483E"/>
    <w:rsid w:val="0035721E"/>
    <w:rsid w:val="00370985"/>
    <w:rsid w:val="003746F9"/>
    <w:rsid w:val="00376359"/>
    <w:rsid w:val="00380BAF"/>
    <w:rsid w:val="00395BFD"/>
    <w:rsid w:val="003A611C"/>
    <w:rsid w:val="003B5554"/>
    <w:rsid w:val="003C60FF"/>
    <w:rsid w:val="003C692D"/>
    <w:rsid w:val="003C6B1D"/>
    <w:rsid w:val="003C70FE"/>
    <w:rsid w:val="003D0E71"/>
    <w:rsid w:val="003D2746"/>
    <w:rsid w:val="003D4843"/>
    <w:rsid w:val="003E01B3"/>
    <w:rsid w:val="003E0346"/>
    <w:rsid w:val="003E04AF"/>
    <w:rsid w:val="003E0514"/>
    <w:rsid w:val="003E08A9"/>
    <w:rsid w:val="003F49F0"/>
    <w:rsid w:val="003F780F"/>
    <w:rsid w:val="00402078"/>
    <w:rsid w:val="00402F7F"/>
    <w:rsid w:val="0040368F"/>
    <w:rsid w:val="00406C37"/>
    <w:rsid w:val="004107F0"/>
    <w:rsid w:val="00416F40"/>
    <w:rsid w:val="00423063"/>
    <w:rsid w:val="00431277"/>
    <w:rsid w:val="0043518D"/>
    <w:rsid w:val="00447428"/>
    <w:rsid w:val="00450C7D"/>
    <w:rsid w:val="004516D7"/>
    <w:rsid w:val="00454D81"/>
    <w:rsid w:val="00457C1B"/>
    <w:rsid w:val="00461EF3"/>
    <w:rsid w:val="004646C4"/>
    <w:rsid w:val="004706E6"/>
    <w:rsid w:val="00472B99"/>
    <w:rsid w:val="00473BE0"/>
    <w:rsid w:val="00476301"/>
    <w:rsid w:val="00482DCA"/>
    <w:rsid w:val="00487FCD"/>
    <w:rsid w:val="00491E34"/>
    <w:rsid w:val="00492D49"/>
    <w:rsid w:val="004959CF"/>
    <w:rsid w:val="00497B38"/>
    <w:rsid w:val="004A2A78"/>
    <w:rsid w:val="004B69A7"/>
    <w:rsid w:val="004C4B23"/>
    <w:rsid w:val="004C4B64"/>
    <w:rsid w:val="004D5E3F"/>
    <w:rsid w:val="004D609D"/>
    <w:rsid w:val="004E1415"/>
    <w:rsid w:val="004E4870"/>
    <w:rsid w:val="004E5BED"/>
    <w:rsid w:val="004F0494"/>
    <w:rsid w:val="004F523E"/>
    <w:rsid w:val="004F7341"/>
    <w:rsid w:val="004F7CB7"/>
    <w:rsid w:val="00502B7F"/>
    <w:rsid w:val="005032C9"/>
    <w:rsid w:val="0050683D"/>
    <w:rsid w:val="005135D8"/>
    <w:rsid w:val="00517238"/>
    <w:rsid w:val="005206E8"/>
    <w:rsid w:val="00521BFF"/>
    <w:rsid w:val="005326FF"/>
    <w:rsid w:val="00536A11"/>
    <w:rsid w:val="00544330"/>
    <w:rsid w:val="00555800"/>
    <w:rsid w:val="00567D90"/>
    <w:rsid w:val="0057138B"/>
    <w:rsid w:val="00572043"/>
    <w:rsid w:val="00572A7D"/>
    <w:rsid w:val="0057560C"/>
    <w:rsid w:val="00582E9E"/>
    <w:rsid w:val="00594DA0"/>
    <w:rsid w:val="00596DBF"/>
    <w:rsid w:val="005A2E62"/>
    <w:rsid w:val="005A370E"/>
    <w:rsid w:val="005A547B"/>
    <w:rsid w:val="005C3680"/>
    <w:rsid w:val="005C446E"/>
    <w:rsid w:val="005C6BB1"/>
    <w:rsid w:val="005D31C6"/>
    <w:rsid w:val="005D3E87"/>
    <w:rsid w:val="005D4924"/>
    <w:rsid w:val="005E0DE1"/>
    <w:rsid w:val="005E7430"/>
    <w:rsid w:val="005F074D"/>
    <w:rsid w:val="005F1E35"/>
    <w:rsid w:val="005F2795"/>
    <w:rsid w:val="005F3091"/>
    <w:rsid w:val="005F6BF1"/>
    <w:rsid w:val="005F6D5F"/>
    <w:rsid w:val="00605F75"/>
    <w:rsid w:val="006104CB"/>
    <w:rsid w:val="006124E7"/>
    <w:rsid w:val="00612A68"/>
    <w:rsid w:val="00612D0C"/>
    <w:rsid w:val="00613D5A"/>
    <w:rsid w:val="006148A6"/>
    <w:rsid w:val="00616063"/>
    <w:rsid w:val="00616A26"/>
    <w:rsid w:val="00620520"/>
    <w:rsid w:val="00623F44"/>
    <w:rsid w:val="00627A1E"/>
    <w:rsid w:val="00630C82"/>
    <w:rsid w:val="00645829"/>
    <w:rsid w:val="00645CAD"/>
    <w:rsid w:val="0065214D"/>
    <w:rsid w:val="006560DA"/>
    <w:rsid w:val="00662132"/>
    <w:rsid w:val="00663387"/>
    <w:rsid w:val="006645E4"/>
    <w:rsid w:val="00674C57"/>
    <w:rsid w:val="006773FD"/>
    <w:rsid w:val="006870FC"/>
    <w:rsid w:val="00693853"/>
    <w:rsid w:val="00695C18"/>
    <w:rsid w:val="006A1A2F"/>
    <w:rsid w:val="006B01FF"/>
    <w:rsid w:val="006B0F10"/>
    <w:rsid w:val="006B34A8"/>
    <w:rsid w:val="006B5B7C"/>
    <w:rsid w:val="006C4FCE"/>
    <w:rsid w:val="006C6464"/>
    <w:rsid w:val="006D0FD9"/>
    <w:rsid w:val="006E33A6"/>
    <w:rsid w:val="006E6A98"/>
    <w:rsid w:val="006E755C"/>
    <w:rsid w:val="006F10D4"/>
    <w:rsid w:val="006F1B4C"/>
    <w:rsid w:val="006F2C51"/>
    <w:rsid w:val="006F3493"/>
    <w:rsid w:val="00704734"/>
    <w:rsid w:val="00707F8F"/>
    <w:rsid w:val="007102EF"/>
    <w:rsid w:val="0071255B"/>
    <w:rsid w:val="00722A00"/>
    <w:rsid w:val="00722A9A"/>
    <w:rsid w:val="007438B0"/>
    <w:rsid w:val="00750CA4"/>
    <w:rsid w:val="00753DDE"/>
    <w:rsid w:val="007560B5"/>
    <w:rsid w:val="00757478"/>
    <w:rsid w:val="00771F55"/>
    <w:rsid w:val="00795932"/>
    <w:rsid w:val="007A2113"/>
    <w:rsid w:val="007B31DE"/>
    <w:rsid w:val="007D34A7"/>
    <w:rsid w:val="007E5012"/>
    <w:rsid w:val="007F077F"/>
    <w:rsid w:val="007F0957"/>
    <w:rsid w:val="007F3398"/>
    <w:rsid w:val="007F49E7"/>
    <w:rsid w:val="007F4B0A"/>
    <w:rsid w:val="007F519F"/>
    <w:rsid w:val="007F6ABE"/>
    <w:rsid w:val="008008CF"/>
    <w:rsid w:val="00801DD2"/>
    <w:rsid w:val="00803FC2"/>
    <w:rsid w:val="008160C5"/>
    <w:rsid w:val="008163E6"/>
    <w:rsid w:val="00817FF9"/>
    <w:rsid w:val="00821807"/>
    <w:rsid w:val="00822BC2"/>
    <w:rsid w:val="0082534E"/>
    <w:rsid w:val="00825B1C"/>
    <w:rsid w:val="00827A62"/>
    <w:rsid w:val="00833C47"/>
    <w:rsid w:val="00841BBE"/>
    <w:rsid w:val="00844AA1"/>
    <w:rsid w:val="00854F0D"/>
    <w:rsid w:val="0086236A"/>
    <w:rsid w:val="00874277"/>
    <w:rsid w:val="008753EC"/>
    <w:rsid w:val="0088054B"/>
    <w:rsid w:val="008912C1"/>
    <w:rsid w:val="00893904"/>
    <w:rsid w:val="008A18D5"/>
    <w:rsid w:val="008A7DB0"/>
    <w:rsid w:val="008B0451"/>
    <w:rsid w:val="008B0E04"/>
    <w:rsid w:val="008B2DB9"/>
    <w:rsid w:val="008C75AE"/>
    <w:rsid w:val="008D7781"/>
    <w:rsid w:val="008E0220"/>
    <w:rsid w:val="008E07D6"/>
    <w:rsid w:val="008E3375"/>
    <w:rsid w:val="008F3106"/>
    <w:rsid w:val="009005F9"/>
    <w:rsid w:val="009022AA"/>
    <w:rsid w:val="009029B8"/>
    <w:rsid w:val="00907953"/>
    <w:rsid w:val="009152E6"/>
    <w:rsid w:val="009213B7"/>
    <w:rsid w:val="009225A8"/>
    <w:rsid w:val="00925695"/>
    <w:rsid w:val="009321E3"/>
    <w:rsid w:val="0093761A"/>
    <w:rsid w:val="00940F53"/>
    <w:rsid w:val="00945042"/>
    <w:rsid w:val="00950D52"/>
    <w:rsid w:val="0095189E"/>
    <w:rsid w:val="00951C53"/>
    <w:rsid w:val="00954E83"/>
    <w:rsid w:val="00955C38"/>
    <w:rsid w:val="00955E38"/>
    <w:rsid w:val="00955F2A"/>
    <w:rsid w:val="0096369B"/>
    <w:rsid w:val="009670A5"/>
    <w:rsid w:val="0097143E"/>
    <w:rsid w:val="009804AD"/>
    <w:rsid w:val="009931B4"/>
    <w:rsid w:val="009A2FA2"/>
    <w:rsid w:val="009A475E"/>
    <w:rsid w:val="009A5E7B"/>
    <w:rsid w:val="009A7317"/>
    <w:rsid w:val="009B5F26"/>
    <w:rsid w:val="009C1D1F"/>
    <w:rsid w:val="009C26FB"/>
    <w:rsid w:val="009C3F21"/>
    <w:rsid w:val="009C515F"/>
    <w:rsid w:val="009C6DCE"/>
    <w:rsid w:val="009C7B1F"/>
    <w:rsid w:val="009D087B"/>
    <w:rsid w:val="009D4AF3"/>
    <w:rsid w:val="009D63FF"/>
    <w:rsid w:val="009D644A"/>
    <w:rsid w:val="009E03B2"/>
    <w:rsid w:val="009E0A07"/>
    <w:rsid w:val="009E0F42"/>
    <w:rsid w:val="009E6BBA"/>
    <w:rsid w:val="009F5575"/>
    <w:rsid w:val="00A13D8F"/>
    <w:rsid w:val="00A2478A"/>
    <w:rsid w:val="00A27006"/>
    <w:rsid w:val="00A34AA8"/>
    <w:rsid w:val="00A40F00"/>
    <w:rsid w:val="00A5665E"/>
    <w:rsid w:val="00A64201"/>
    <w:rsid w:val="00A73234"/>
    <w:rsid w:val="00A73445"/>
    <w:rsid w:val="00A773AE"/>
    <w:rsid w:val="00A80B85"/>
    <w:rsid w:val="00A8540D"/>
    <w:rsid w:val="00A914E9"/>
    <w:rsid w:val="00A9642F"/>
    <w:rsid w:val="00A96C5B"/>
    <w:rsid w:val="00AA6B12"/>
    <w:rsid w:val="00AB1014"/>
    <w:rsid w:val="00AC03B3"/>
    <w:rsid w:val="00AC0FA1"/>
    <w:rsid w:val="00AC4CD9"/>
    <w:rsid w:val="00AD66B2"/>
    <w:rsid w:val="00AE2E82"/>
    <w:rsid w:val="00AE4ECC"/>
    <w:rsid w:val="00AE7303"/>
    <w:rsid w:val="00AF4861"/>
    <w:rsid w:val="00B00BF7"/>
    <w:rsid w:val="00B065E6"/>
    <w:rsid w:val="00B06E32"/>
    <w:rsid w:val="00B20CC9"/>
    <w:rsid w:val="00B22573"/>
    <w:rsid w:val="00B30321"/>
    <w:rsid w:val="00B41E83"/>
    <w:rsid w:val="00B52288"/>
    <w:rsid w:val="00B5346E"/>
    <w:rsid w:val="00B551E0"/>
    <w:rsid w:val="00B57EEF"/>
    <w:rsid w:val="00B64C72"/>
    <w:rsid w:val="00B70787"/>
    <w:rsid w:val="00B76593"/>
    <w:rsid w:val="00B76E4B"/>
    <w:rsid w:val="00B76EDE"/>
    <w:rsid w:val="00B8477F"/>
    <w:rsid w:val="00B92A25"/>
    <w:rsid w:val="00B93215"/>
    <w:rsid w:val="00B9554C"/>
    <w:rsid w:val="00BA3E53"/>
    <w:rsid w:val="00BA6845"/>
    <w:rsid w:val="00BB0AFB"/>
    <w:rsid w:val="00BB78E7"/>
    <w:rsid w:val="00BC29DF"/>
    <w:rsid w:val="00BC46E0"/>
    <w:rsid w:val="00BC496D"/>
    <w:rsid w:val="00BD069B"/>
    <w:rsid w:val="00BD06AC"/>
    <w:rsid w:val="00BD3190"/>
    <w:rsid w:val="00BD6A63"/>
    <w:rsid w:val="00BF10EB"/>
    <w:rsid w:val="00BF5EE7"/>
    <w:rsid w:val="00BF6198"/>
    <w:rsid w:val="00C02155"/>
    <w:rsid w:val="00C0617A"/>
    <w:rsid w:val="00C0662B"/>
    <w:rsid w:val="00C06FC5"/>
    <w:rsid w:val="00C1269F"/>
    <w:rsid w:val="00C2287F"/>
    <w:rsid w:val="00C26282"/>
    <w:rsid w:val="00C27688"/>
    <w:rsid w:val="00C345ED"/>
    <w:rsid w:val="00C5554B"/>
    <w:rsid w:val="00C6323F"/>
    <w:rsid w:val="00C71E29"/>
    <w:rsid w:val="00C7279E"/>
    <w:rsid w:val="00C757ED"/>
    <w:rsid w:val="00C80402"/>
    <w:rsid w:val="00C8327B"/>
    <w:rsid w:val="00C83550"/>
    <w:rsid w:val="00C95E0F"/>
    <w:rsid w:val="00C960DF"/>
    <w:rsid w:val="00CA3E3C"/>
    <w:rsid w:val="00CA7AC8"/>
    <w:rsid w:val="00CB30F0"/>
    <w:rsid w:val="00CB4BF4"/>
    <w:rsid w:val="00CC25C1"/>
    <w:rsid w:val="00CD1232"/>
    <w:rsid w:val="00CD7C78"/>
    <w:rsid w:val="00CE2F72"/>
    <w:rsid w:val="00CE429F"/>
    <w:rsid w:val="00CE5FFF"/>
    <w:rsid w:val="00CE7560"/>
    <w:rsid w:val="00D0057F"/>
    <w:rsid w:val="00D07BCD"/>
    <w:rsid w:val="00D112B7"/>
    <w:rsid w:val="00D140A3"/>
    <w:rsid w:val="00D14D95"/>
    <w:rsid w:val="00D21E6F"/>
    <w:rsid w:val="00D22F7F"/>
    <w:rsid w:val="00D26790"/>
    <w:rsid w:val="00D3273C"/>
    <w:rsid w:val="00D33C4A"/>
    <w:rsid w:val="00D42931"/>
    <w:rsid w:val="00D53AF2"/>
    <w:rsid w:val="00D72D78"/>
    <w:rsid w:val="00D734DD"/>
    <w:rsid w:val="00D74293"/>
    <w:rsid w:val="00D7434B"/>
    <w:rsid w:val="00D8030B"/>
    <w:rsid w:val="00D80CD3"/>
    <w:rsid w:val="00D83AEA"/>
    <w:rsid w:val="00D85305"/>
    <w:rsid w:val="00D85A98"/>
    <w:rsid w:val="00D934F4"/>
    <w:rsid w:val="00DA4BE5"/>
    <w:rsid w:val="00DB11E0"/>
    <w:rsid w:val="00DB4F81"/>
    <w:rsid w:val="00DC69A0"/>
    <w:rsid w:val="00DD11B5"/>
    <w:rsid w:val="00DD62DF"/>
    <w:rsid w:val="00DE123D"/>
    <w:rsid w:val="00DE7C9D"/>
    <w:rsid w:val="00DF2208"/>
    <w:rsid w:val="00DF7392"/>
    <w:rsid w:val="00E022CD"/>
    <w:rsid w:val="00E0382B"/>
    <w:rsid w:val="00E242E4"/>
    <w:rsid w:val="00E26A11"/>
    <w:rsid w:val="00E2771F"/>
    <w:rsid w:val="00E27A35"/>
    <w:rsid w:val="00E31533"/>
    <w:rsid w:val="00E32CE8"/>
    <w:rsid w:val="00E34D43"/>
    <w:rsid w:val="00E37004"/>
    <w:rsid w:val="00E41A34"/>
    <w:rsid w:val="00E445B9"/>
    <w:rsid w:val="00E4637A"/>
    <w:rsid w:val="00E540B8"/>
    <w:rsid w:val="00E55D50"/>
    <w:rsid w:val="00E56EC3"/>
    <w:rsid w:val="00E63FD1"/>
    <w:rsid w:val="00E6420A"/>
    <w:rsid w:val="00E742DF"/>
    <w:rsid w:val="00E76F22"/>
    <w:rsid w:val="00E812E7"/>
    <w:rsid w:val="00E9317F"/>
    <w:rsid w:val="00E936BC"/>
    <w:rsid w:val="00EA0ED7"/>
    <w:rsid w:val="00EA4AD9"/>
    <w:rsid w:val="00EA782B"/>
    <w:rsid w:val="00EA7F7B"/>
    <w:rsid w:val="00EB57E4"/>
    <w:rsid w:val="00EB5A15"/>
    <w:rsid w:val="00EC1056"/>
    <w:rsid w:val="00EC56DA"/>
    <w:rsid w:val="00ED5007"/>
    <w:rsid w:val="00EE35B6"/>
    <w:rsid w:val="00EE3C9A"/>
    <w:rsid w:val="00EE5E80"/>
    <w:rsid w:val="00EE7F15"/>
    <w:rsid w:val="00EF7FB3"/>
    <w:rsid w:val="00F05F96"/>
    <w:rsid w:val="00F068C3"/>
    <w:rsid w:val="00F12643"/>
    <w:rsid w:val="00F211B5"/>
    <w:rsid w:val="00F23FF6"/>
    <w:rsid w:val="00F328C9"/>
    <w:rsid w:val="00F32F0A"/>
    <w:rsid w:val="00F35BF9"/>
    <w:rsid w:val="00F369E6"/>
    <w:rsid w:val="00F37F8F"/>
    <w:rsid w:val="00F457C2"/>
    <w:rsid w:val="00F45BA7"/>
    <w:rsid w:val="00F51962"/>
    <w:rsid w:val="00F53F35"/>
    <w:rsid w:val="00F60894"/>
    <w:rsid w:val="00F630FF"/>
    <w:rsid w:val="00F7645B"/>
    <w:rsid w:val="00F845F4"/>
    <w:rsid w:val="00F84867"/>
    <w:rsid w:val="00F84878"/>
    <w:rsid w:val="00F85732"/>
    <w:rsid w:val="00F90BE3"/>
    <w:rsid w:val="00F970EB"/>
    <w:rsid w:val="00FA0921"/>
    <w:rsid w:val="00FA1169"/>
    <w:rsid w:val="00FA7DF8"/>
    <w:rsid w:val="00FB48E8"/>
    <w:rsid w:val="00FC314E"/>
    <w:rsid w:val="00FC61C4"/>
    <w:rsid w:val="00FC6490"/>
    <w:rsid w:val="00FC7A5C"/>
    <w:rsid w:val="00FD3800"/>
    <w:rsid w:val="00FE39B5"/>
    <w:rsid w:val="00FE7AC0"/>
    <w:rsid w:val="00FF1A32"/>
    <w:rsid w:val="00FF2DEE"/>
    <w:rsid w:val="00FF3029"/>
    <w:rsid w:val="00FF323C"/>
    <w:rsid w:val="00FF5B18"/>
    <w:rsid w:val="3EF21F45"/>
    <w:rsid w:val="429C24AB"/>
    <w:rsid w:val="50C4624D"/>
    <w:rsid w:val="5C611FF4"/>
    <w:rsid w:val="6F5A4CB2"/>
  </w:rsids>
  <m:mathPr>
    <m:mathFont m:val="Cambria Math"/>
    <m:brkBin m:val="before"/>
    <m:brkBinSub m:val="--"/>
    <m:smallFrac m:val="0"/>
    <m:dispDef/>
    <m:lMargin m:val="0"/>
    <m:rMargin m:val="0"/>
    <m:defJc m:val="centerGroup"/>
    <m:wrapIndent m:val="1440"/>
    <m:intLim m:val="subSup"/>
    <m:naryLim m:val="undOvr"/>
  </m:mathPr>
  <w:themeFontLang w:val="de-CH"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6A3C3"/>
  <w15:docId w15:val="{1774DD74-AB08-4FD0-83C0-AF88423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540D"/>
    <w:pPr>
      <w:widowControl w:val="0"/>
      <w:jc w:val="both"/>
    </w:pPr>
    <w:rPr>
      <w:kern w:val="2"/>
      <w:sz w:val="21"/>
      <w:szCs w:val="24"/>
    </w:rPr>
  </w:style>
  <w:style w:type="paragraph" w:styleId="Titolo2">
    <w:name w:val="heading 2"/>
    <w:basedOn w:val="Normale"/>
    <w:next w:val="Normale"/>
    <w:link w:val="Titolo2Carattere"/>
    <w:qFormat/>
    <w:pPr>
      <w:keepNext/>
      <w:widowControl/>
      <w:jc w:val="center"/>
      <w:outlineLvl w:val="1"/>
    </w:pPr>
    <w:rPr>
      <w:rFonts w:ascii="Arial" w:hAnsi="Arial"/>
      <w:b/>
      <w:kern w:val="0"/>
      <w:sz w:val="32"/>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nhideWhenUsed/>
    <w:qFormat/>
    <w:rPr>
      <w:sz w:val="20"/>
      <w:szCs w:val="20"/>
    </w:rPr>
  </w:style>
  <w:style w:type="paragraph" w:styleId="Corpotesto">
    <w:name w:val="Body Text"/>
    <w:basedOn w:val="Normale"/>
    <w:link w:val="CorpotestoCarattere"/>
    <w:unhideWhenUsed/>
    <w:qFormat/>
    <w:pPr>
      <w:widowControl/>
      <w:spacing w:after="120" w:line="276" w:lineRule="auto"/>
      <w:jc w:val="left"/>
    </w:pPr>
    <w:rPr>
      <w:rFonts w:ascii="Arial" w:eastAsiaTheme="minorEastAsia" w:hAnsi="Arial" w:cs="Arial"/>
      <w:bCs/>
      <w:kern w:val="0"/>
      <w:sz w:val="20"/>
      <w:szCs w:val="28"/>
      <w:lang w:eastAsia="en-US"/>
    </w:rPr>
  </w:style>
  <w:style w:type="paragraph" w:styleId="Testofumetto">
    <w:name w:val="Balloon Text"/>
    <w:basedOn w:val="Normale"/>
    <w:link w:val="TestofumettoCarattere"/>
    <w:uiPriority w:val="99"/>
    <w:semiHidden/>
    <w:unhideWhenUsed/>
    <w:qFormat/>
    <w:rPr>
      <w:rFonts w:ascii="Segoe UI" w:hAnsi="Segoe UI" w:cs="Segoe UI"/>
      <w:sz w:val="18"/>
      <w:szCs w:val="18"/>
    </w:rPr>
  </w:style>
  <w:style w:type="paragraph" w:styleId="Pidipagina">
    <w:name w:val="footer"/>
    <w:basedOn w:val="Normale"/>
    <w:link w:val="PidipaginaCarattere"/>
    <w:uiPriority w:val="99"/>
    <w:unhideWhenUsed/>
    <w:qFormat/>
    <w:pPr>
      <w:tabs>
        <w:tab w:val="center" w:pos="4536"/>
        <w:tab w:val="right" w:pos="9072"/>
      </w:tabs>
    </w:pPr>
  </w:style>
  <w:style w:type="paragraph" w:styleId="Intestazione">
    <w:name w:val="header"/>
    <w:basedOn w:val="Normale"/>
    <w:link w:val="IntestazioneCarattere"/>
    <w:uiPriority w:val="99"/>
    <w:unhideWhenUsed/>
    <w:qFormat/>
    <w:pPr>
      <w:tabs>
        <w:tab w:val="center" w:pos="4536"/>
        <w:tab w:val="right" w:pos="9072"/>
      </w:tabs>
    </w:pPr>
  </w:style>
  <w:style w:type="paragraph" w:styleId="Titolo">
    <w:name w:val="Title"/>
    <w:basedOn w:val="Normale"/>
    <w:next w:val="Normale"/>
    <w:link w:val="TitoloCarattere"/>
    <w:qFormat/>
    <w:pPr>
      <w:spacing w:before="240" w:after="60"/>
      <w:jc w:val="center"/>
      <w:outlineLvl w:val="0"/>
    </w:pPr>
    <w:rPr>
      <w:rFonts w:ascii="Calibri Light" w:hAnsi="Calibri Light"/>
      <w:b/>
      <w:bCs/>
      <w:sz w:val="32"/>
      <w:szCs w:val="32"/>
    </w:rPr>
  </w:style>
  <w:style w:type="paragraph" w:styleId="Soggettocommento">
    <w:name w:val="annotation subject"/>
    <w:basedOn w:val="Testocommento"/>
    <w:next w:val="Testocommento"/>
    <w:link w:val="SoggettocommentoCarattere"/>
    <w:uiPriority w:val="99"/>
    <w:semiHidden/>
    <w:unhideWhenUsed/>
    <w:qFormat/>
    <w:rPr>
      <w:b/>
      <w:bCs/>
    </w:rPr>
  </w:style>
  <w:style w:type="table" w:styleId="Grigliatabella">
    <w:name w:val="Table Grid"/>
    <w:basedOn w:val="Tabellanorma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qFormat/>
    <w:rPr>
      <w:sz w:val="16"/>
      <w:szCs w:val="16"/>
    </w:rPr>
  </w:style>
  <w:style w:type="character" w:customStyle="1" w:styleId="Titolo2Carattere">
    <w:name w:val="Titolo 2 Carattere"/>
    <w:basedOn w:val="Carpredefinitoparagrafo"/>
    <w:link w:val="Titolo2"/>
    <w:qFormat/>
    <w:rPr>
      <w:rFonts w:ascii="Arial" w:eastAsia="SimSun" w:hAnsi="Arial" w:cs="Times New Roman"/>
      <w:b/>
      <w:sz w:val="32"/>
      <w:szCs w:val="20"/>
      <w:lang w:val="en-US" w:eastAsia="en-US"/>
    </w:rPr>
  </w:style>
  <w:style w:type="paragraph" w:styleId="Paragrafoelenco">
    <w:name w:val="List Paragraph"/>
    <w:basedOn w:val="Normale"/>
    <w:uiPriority w:val="34"/>
    <w:qFormat/>
    <w:pPr>
      <w:ind w:left="720"/>
      <w:contextualSpacing/>
    </w:pPr>
  </w:style>
  <w:style w:type="character" w:customStyle="1" w:styleId="TitoloCarattere">
    <w:name w:val="Titolo Carattere"/>
    <w:basedOn w:val="Carpredefinitoparagrafo"/>
    <w:link w:val="Titolo"/>
    <w:qFormat/>
    <w:rPr>
      <w:rFonts w:ascii="Calibri Light" w:eastAsia="SimSun" w:hAnsi="Calibri Light" w:cs="Times New Roman"/>
      <w:b/>
      <w:bCs/>
      <w:kern w:val="2"/>
      <w:sz w:val="32"/>
      <w:szCs w:val="32"/>
      <w:lang w:val="en-US"/>
    </w:rPr>
  </w:style>
  <w:style w:type="character" w:customStyle="1" w:styleId="TestofumettoCarattere">
    <w:name w:val="Testo fumetto Carattere"/>
    <w:basedOn w:val="Carpredefinitoparagrafo"/>
    <w:link w:val="Testofumetto"/>
    <w:uiPriority w:val="99"/>
    <w:semiHidden/>
    <w:qFormat/>
    <w:rPr>
      <w:rFonts w:ascii="Segoe UI" w:eastAsia="SimSun" w:hAnsi="Segoe UI" w:cs="Segoe UI"/>
      <w:kern w:val="2"/>
      <w:sz w:val="18"/>
      <w:szCs w:val="18"/>
      <w:lang w:val="en-US"/>
    </w:rPr>
  </w:style>
  <w:style w:type="character" w:customStyle="1" w:styleId="TestocommentoCarattere">
    <w:name w:val="Testo commento Carattere"/>
    <w:basedOn w:val="Carpredefinitoparagrafo"/>
    <w:link w:val="Testocommento"/>
    <w:rPr>
      <w:rFonts w:ascii="Times New Roman" w:eastAsia="SimSun" w:hAnsi="Times New Roman" w:cs="Times New Roman"/>
      <w:kern w:val="2"/>
      <w:sz w:val="20"/>
      <w:szCs w:val="20"/>
      <w:lang w:val="en-US"/>
    </w:rPr>
  </w:style>
  <w:style w:type="character" w:customStyle="1" w:styleId="SoggettocommentoCarattere">
    <w:name w:val="Soggetto commento Carattere"/>
    <w:basedOn w:val="TestocommentoCarattere"/>
    <w:link w:val="Soggettocommento"/>
    <w:uiPriority w:val="99"/>
    <w:semiHidden/>
    <w:qFormat/>
    <w:rPr>
      <w:rFonts w:ascii="Times New Roman" w:eastAsia="SimSun" w:hAnsi="Times New Roman" w:cs="Times New Roman"/>
      <w:b/>
      <w:bCs/>
      <w:kern w:val="2"/>
      <w:sz w:val="20"/>
      <w:szCs w:val="20"/>
      <w:lang w:val="en-US"/>
    </w:rPr>
  </w:style>
  <w:style w:type="character" w:customStyle="1" w:styleId="IntestazioneCarattere">
    <w:name w:val="Intestazione Carattere"/>
    <w:basedOn w:val="Carpredefinitoparagrafo"/>
    <w:link w:val="Intestazione"/>
    <w:uiPriority w:val="99"/>
    <w:rPr>
      <w:rFonts w:ascii="Times New Roman" w:eastAsia="SimSun" w:hAnsi="Times New Roman" w:cs="Times New Roman"/>
      <w:kern w:val="2"/>
      <w:sz w:val="21"/>
      <w:szCs w:val="24"/>
      <w:lang w:val="en-US"/>
    </w:rPr>
  </w:style>
  <w:style w:type="character" w:customStyle="1" w:styleId="PidipaginaCarattere">
    <w:name w:val="Piè di pagina Carattere"/>
    <w:basedOn w:val="Carpredefinitoparagrafo"/>
    <w:link w:val="Pidipagina"/>
    <w:uiPriority w:val="99"/>
    <w:rPr>
      <w:rFonts w:ascii="Times New Roman" w:eastAsia="SimSun" w:hAnsi="Times New Roman" w:cs="Times New Roman"/>
      <w:kern w:val="2"/>
      <w:sz w:val="21"/>
      <w:szCs w:val="24"/>
      <w:lang w:val="en-US"/>
    </w:rPr>
  </w:style>
  <w:style w:type="paragraph" w:customStyle="1" w:styleId="1">
    <w:name w:val="列出段落1"/>
    <w:basedOn w:val="Normale"/>
    <w:uiPriority w:val="34"/>
    <w:qFormat/>
    <w:pPr>
      <w:ind w:firstLineChars="200" w:firstLine="420"/>
    </w:pPr>
  </w:style>
  <w:style w:type="paragraph" w:customStyle="1" w:styleId="10">
    <w:name w:val="修订1"/>
    <w:hidden/>
    <w:uiPriority w:val="99"/>
    <w:semiHidden/>
    <w:qFormat/>
    <w:rPr>
      <w:kern w:val="2"/>
      <w:sz w:val="21"/>
      <w:szCs w:val="24"/>
    </w:rPr>
  </w:style>
  <w:style w:type="character" w:customStyle="1" w:styleId="CorpotestoCarattere">
    <w:name w:val="Corpo testo Carattere"/>
    <w:basedOn w:val="Carpredefinitoparagrafo"/>
    <w:link w:val="Corpotesto"/>
    <w:qFormat/>
    <w:rPr>
      <w:rFonts w:ascii="Arial" w:hAnsi="Arial" w:cs="Arial"/>
      <w:bCs/>
      <w:sz w:val="20"/>
      <w:szCs w:val="28"/>
      <w:lang w:val="en-US" w:eastAsia="en-US"/>
    </w:rPr>
  </w:style>
  <w:style w:type="character" w:customStyle="1" w:styleId="transsent">
    <w:name w:val="transsent"/>
    <w:basedOn w:val="Carpredefinitoparagrafo"/>
    <w:qFormat/>
  </w:style>
  <w:style w:type="paragraph" w:customStyle="1" w:styleId="2">
    <w:name w:val="修订2"/>
    <w:hidden/>
    <w:uiPriority w:val="99"/>
    <w:semiHidden/>
    <w:rPr>
      <w:kern w:val="2"/>
      <w:sz w:val="21"/>
      <w:szCs w:val="24"/>
    </w:rPr>
  </w:style>
  <w:style w:type="paragraph" w:customStyle="1" w:styleId="a">
    <w:basedOn w:val="Normale"/>
    <w:next w:val="Paragrafoelenco"/>
    <w:uiPriority w:val="34"/>
    <w:qFormat/>
    <w:rsid w:val="007D34A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90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A70D3-AA19-4133-8AF2-AF5826F2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3481</Words>
  <Characters>19842</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Gudel</Company>
  <LinksUpToDate>false</LinksUpToDate>
  <CharactersWithSpaces>23277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Pfersich Ramona</dc:creator>
  <cp:lastModifiedBy>Giovanni Amato</cp:lastModifiedBy>
  <cp:revision>8</cp:revision>
  <cp:lastPrinted>2023-03-02T09:24:00Z</cp:lastPrinted>
  <dcterms:created xsi:type="dcterms:W3CDTF">2023-03-10T08:02:00Z</dcterms:created>
  <dcterms:modified xsi:type="dcterms:W3CDTF">2023-03-10T08:09:00Z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6F61B2B8000D454499E2F71384F77ACB</vt:lpwstr>
  </property>
</Properties>
</file>